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F0F" w:rsidRPr="00097572" w:rsidRDefault="00700EEE" w:rsidP="00700EEE">
      <w:pPr>
        <w:pStyle w:val="Default"/>
        <w:ind w:left="-426"/>
        <w:jc w:val="both"/>
      </w:pPr>
      <w:r>
        <w:rPr>
          <w:noProof/>
          <w:lang w:eastAsia="ru-RU"/>
        </w:rPr>
        <w:drawing>
          <wp:inline distT="0" distB="0" distL="0" distR="0">
            <wp:extent cx="5940425" cy="8169910"/>
            <wp:effectExtent l="19050" t="0" r="3175" b="0"/>
            <wp:docPr id="1" name="Рисунок 0" descr="П. о рабочих программах обр. деят-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 о рабочих программах обр. деят-ти.jpg"/>
                    <pic:cNvPicPr/>
                  </pic:nvPicPr>
                  <pic:blipFill>
                    <a:blip r:embed="rId5" cstate="print"/>
                    <a:stretch>
                      <a:fillRect/>
                    </a:stretch>
                  </pic:blipFill>
                  <pic:spPr>
                    <a:xfrm>
                      <a:off x="0" y="0"/>
                      <a:ext cx="5940425" cy="8169910"/>
                    </a:xfrm>
                    <a:prstGeom prst="rect">
                      <a:avLst/>
                    </a:prstGeom>
                  </pic:spPr>
                </pic:pic>
              </a:graphicData>
            </a:graphic>
          </wp:inline>
        </w:drawing>
      </w:r>
    </w:p>
    <w:p w:rsidR="00700EEE" w:rsidRDefault="00700EEE">
      <w:pPr>
        <w:rPr>
          <w:rFonts w:eastAsia="Times New Roman"/>
          <w:b/>
          <w:color w:val="000000"/>
          <w:sz w:val="24"/>
          <w:szCs w:val="24"/>
          <w:lang w:eastAsia="ru-RU"/>
        </w:rPr>
      </w:pPr>
      <w:r>
        <w:rPr>
          <w:rFonts w:eastAsia="Times New Roman"/>
          <w:b/>
          <w:color w:val="000000"/>
          <w:sz w:val="24"/>
          <w:szCs w:val="24"/>
          <w:lang w:eastAsia="ru-RU"/>
        </w:rPr>
        <w:br w:type="page"/>
      </w:r>
    </w:p>
    <w:p w:rsidR="001B0B2F" w:rsidRPr="00097572" w:rsidRDefault="001B0B2F" w:rsidP="009E4CB0">
      <w:pPr>
        <w:shd w:val="clear" w:color="auto" w:fill="FFFFFF"/>
        <w:rPr>
          <w:rFonts w:eastAsia="Times New Roman"/>
          <w:b/>
          <w:color w:val="000000"/>
          <w:sz w:val="24"/>
          <w:szCs w:val="24"/>
          <w:lang w:eastAsia="ru-RU"/>
        </w:rPr>
      </w:pPr>
      <w:r w:rsidRPr="00097572">
        <w:rPr>
          <w:rFonts w:eastAsia="Times New Roman"/>
          <w:b/>
          <w:color w:val="000000"/>
          <w:sz w:val="24"/>
          <w:szCs w:val="24"/>
          <w:lang w:eastAsia="ru-RU"/>
        </w:rPr>
        <w:lastRenderedPageBreak/>
        <w:t>3</w:t>
      </w:r>
      <w:r w:rsidR="007F5F0F" w:rsidRPr="00097572">
        <w:rPr>
          <w:rFonts w:eastAsia="Times New Roman"/>
          <w:b/>
          <w:color w:val="000000"/>
          <w:sz w:val="24"/>
          <w:szCs w:val="24"/>
          <w:lang w:eastAsia="ru-RU"/>
        </w:rPr>
        <w:t>.   </w:t>
      </w:r>
      <w:r w:rsidR="00EB6D90">
        <w:rPr>
          <w:rFonts w:eastAsia="Times New Roman"/>
          <w:b/>
          <w:color w:val="000000"/>
          <w:sz w:val="24"/>
          <w:szCs w:val="24"/>
          <w:lang w:eastAsia="ru-RU"/>
        </w:rPr>
        <w:t>     Структура РП</w:t>
      </w:r>
    </w:p>
    <w:p w:rsidR="007F5F0F" w:rsidRPr="00097572" w:rsidRDefault="007F5F0F" w:rsidP="009E4CB0">
      <w:pPr>
        <w:shd w:val="clear" w:color="auto" w:fill="FFFFFF"/>
        <w:rPr>
          <w:rFonts w:eastAsia="Times New Roman"/>
          <w:b/>
          <w:color w:val="000000"/>
          <w:sz w:val="24"/>
          <w:szCs w:val="24"/>
          <w:lang w:eastAsia="ru-RU"/>
        </w:rPr>
      </w:pPr>
      <w:r w:rsidRPr="00097572">
        <w:rPr>
          <w:rFonts w:eastAsia="Times New Roman"/>
          <w:color w:val="000000"/>
          <w:sz w:val="24"/>
          <w:szCs w:val="24"/>
          <w:lang w:eastAsia="ru-RU"/>
        </w:rPr>
        <w:t xml:space="preserve"> Структура </w:t>
      </w:r>
      <w:r w:rsidR="001B0B2F" w:rsidRPr="00097572">
        <w:rPr>
          <w:rFonts w:eastAsia="Times New Roman"/>
          <w:color w:val="000000"/>
          <w:sz w:val="24"/>
          <w:szCs w:val="24"/>
          <w:lang w:eastAsia="ru-RU"/>
        </w:rPr>
        <w:t>РП</w:t>
      </w:r>
      <w:r w:rsidRPr="00097572">
        <w:rPr>
          <w:rFonts w:eastAsia="Times New Roman"/>
          <w:color w:val="000000"/>
          <w:sz w:val="24"/>
          <w:szCs w:val="24"/>
          <w:lang w:eastAsia="ru-RU"/>
        </w:rPr>
        <w:t xml:space="preserve"> включает в себя следующие элементы:</w:t>
      </w:r>
    </w:p>
    <w:p w:rsidR="001B0B2F" w:rsidRPr="00097572" w:rsidRDefault="001B0B2F" w:rsidP="009E4CB0">
      <w:pPr>
        <w:pStyle w:val="2"/>
        <w:numPr>
          <w:ilvl w:val="1"/>
          <w:numId w:val="2"/>
        </w:numPr>
        <w:shd w:val="clear" w:color="auto" w:fill="auto"/>
        <w:spacing w:line="240" w:lineRule="auto"/>
        <w:ind w:left="0" w:firstLine="0"/>
        <w:rPr>
          <w:rFonts w:ascii="Times New Roman" w:hAnsi="Times New Roman" w:cs="Times New Roman"/>
          <w:color w:val="000000"/>
          <w:sz w:val="24"/>
          <w:szCs w:val="24"/>
        </w:rPr>
      </w:pPr>
      <w:r w:rsidRPr="00097572">
        <w:rPr>
          <w:rFonts w:ascii="Times New Roman" w:hAnsi="Times New Roman" w:cs="Times New Roman"/>
          <w:b/>
          <w:i/>
          <w:color w:val="000000"/>
          <w:sz w:val="24"/>
          <w:szCs w:val="24"/>
        </w:rPr>
        <w:t>Титульный лист</w:t>
      </w:r>
      <w:r w:rsidRPr="00097572">
        <w:rPr>
          <w:rFonts w:ascii="Times New Roman" w:hAnsi="Times New Roman" w:cs="Times New Roman"/>
          <w:b/>
          <w:color w:val="000000"/>
          <w:sz w:val="24"/>
          <w:szCs w:val="24"/>
        </w:rPr>
        <w:t xml:space="preserve"> </w:t>
      </w:r>
      <w:r w:rsidRPr="00097572">
        <w:rPr>
          <w:rFonts w:ascii="Times New Roman" w:hAnsi="Times New Roman" w:cs="Times New Roman"/>
          <w:color w:val="000000"/>
          <w:sz w:val="24"/>
          <w:szCs w:val="24"/>
        </w:rPr>
        <w:t>(который считается первым  и не подлежит нумерации, так же как и листы при</w:t>
      </w:r>
      <w:r w:rsidRPr="00097572">
        <w:rPr>
          <w:rFonts w:ascii="Times New Roman" w:hAnsi="Times New Roman" w:cs="Times New Roman"/>
          <w:color w:val="000000"/>
          <w:sz w:val="24"/>
          <w:szCs w:val="24"/>
        </w:rPr>
        <w:softHyphen/>
        <w:t>ложений), указываются:</w:t>
      </w:r>
    </w:p>
    <w:p w:rsidR="001B0B2F" w:rsidRPr="00097572" w:rsidRDefault="00336F3D" w:rsidP="009E4CB0">
      <w:pPr>
        <w:pStyle w:val="2"/>
        <w:shd w:val="clear" w:color="auto" w:fill="auto"/>
        <w:tabs>
          <w:tab w:val="left" w:pos="292"/>
        </w:tabs>
        <w:spacing w:line="240" w:lineRule="auto"/>
        <w:ind w:right="260" w:firstLine="0"/>
        <w:rPr>
          <w:rFonts w:ascii="Times New Roman" w:hAnsi="Times New Roman" w:cs="Times New Roman"/>
          <w:color w:val="000000"/>
          <w:sz w:val="24"/>
          <w:szCs w:val="24"/>
        </w:rPr>
      </w:pPr>
      <w:r w:rsidRPr="00097572">
        <w:rPr>
          <w:rFonts w:ascii="Times New Roman" w:hAnsi="Times New Roman" w:cs="Times New Roman"/>
          <w:color w:val="000000"/>
          <w:sz w:val="24"/>
          <w:szCs w:val="24"/>
        </w:rPr>
        <w:t xml:space="preserve">- </w:t>
      </w:r>
      <w:r w:rsidR="007E753D" w:rsidRPr="00097572">
        <w:rPr>
          <w:rFonts w:ascii="Times New Roman" w:hAnsi="Times New Roman" w:cs="Times New Roman"/>
          <w:color w:val="000000"/>
          <w:sz w:val="24"/>
          <w:szCs w:val="24"/>
        </w:rPr>
        <w:t>полное название дошкольн</w:t>
      </w:r>
      <w:r w:rsidR="00EB6D90">
        <w:rPr>
          <w:rFonts w:ascii="Times New Roman" w:hAnsi="Times New Roman" w:cs="Times New Roman"/>
          <w:color w:val="000000"/>
          <w:sz w:val="24"/>
          <w:szCs w:val="24"/>
        </w:rPr>
        <w:t>ого образовательного учреждения</w:t>
      </w:r>
      <w:r w:rsidR="001B0B2F" w:rsidRPr="00097572">
        <w:rPr>
          <w:rFonts w:ascii="Times New Roman" w:hAnsi="Times New Roman" w:cs="Times New Roman"/>
          <w:color w:val="000000"/>
          <w:sz w:val="24"/>
          <w:szCs w:val="24"/>
        </w:rPr>
        <w:t>;</w:t>
      </w:r>
    </w:p>
    <w:p w:rsidR="001B0B2F" w:rsidRPr="00097572" w:rsidRDefault="00336F3D" w:rsidP="009E4CB0">
      <w:pPr>
        <w:pStyle w:val="2"/>
        <w:shd w:val="clear" w:color="auto" w:fill="auto"/>
        <w:tabs>
          <w:tab w:val="left" w:pos="287"/>
        </w:tabs>
        <w:spacing w:line="240" w:lineRule="auto"/>
        <w:ind w:right="260" w:firstLine="0"/>
        <w:rPr>
          <w:rFonts w:ascii="Times New Roman" w:hAnsi="Times New Roman" w:cs="Times New Roman"/>
          <w:color w:val="000000"/>
          <w:sz w:val="24"/>
          <w:szCs w:val="24"/>
        </w:rPr>
      </w:pPr>
      <w:r w:rsidRPr="00097572">
        <w:rPr>
          <w:rFonts w:ascii="Times New Roman" w:hAnsi="Times New Roman" w:cs="Times New Roman"/>
          <w:color w:val="000000"/>
          <w:sz w:val="24"/>
          <w:szCs w:val="24"/>
        </w:rPr>
        <w:t xml:space="preserve">- </w:t>
      </w:r>
      <w:r w:rsidR="00EB6D90">
        <w:rPr>
          <w:rFonts w:ascii="Times New Roman" w:hAnsi="Times New Roman" w:cs="Times New Roman"/>
          <w:color w:val="000000"/>
          <w:sz w:val="24"/>
          <w:szCs w:val="24"/>
        </w:rPr>
        <w:t>сведения о принятии</w:t>
      </w:r>
      <w:r w:rsidR="001B0B2F" w:rsidRPr="00097572">
        <w:rPr>
          <w:rFonts w:ascii="Times New Roman" w:hAnsi="Times New Roman" w:cs="Times New Roman"/>
          <w:color w:val="000000"/>
          <w:sz w:val="24"/>
          <w:szCs w:val="24"/>
        </w:rPr>
        <w:t xml:space="preserve"> и утверждении доку</w:t>
      </w:r>
      <w:r w:rsidR="001B0B2F" w:rsidRPr="00097572">
        <w:rPr>
          <w:rFonts w:ascii="Times New Roman" w:hAnsi="Times New Roman" w:cs="Times New Roman"/>
          <w:color w:val="000000"/>
          <w:sz w:val="24"/>
          <w:szCs w:val="24"/>
        </w:rPr>
        <w:softHyphen/>
        <w:t xml:space="preserve">мента руководителем Учреждения (грифы </w:t>
      </w:r>
      <w:r w:rsidR="00EB6D90">
        <w:rPr>
          <w:rFonts w:ascii="Times New Roman" w:hAnsi="Times New Roman" w:cs="Times New Roman"/>
          <w:color w:val="000000"/>
          <w:sz w:val="24"/>
          <w:szCs w:val="24"/>
        </w:rPr>
        <w:t>«Принято</w:t>
      </w:r>
      <w:r w:rsidR="001B0B2F" w:rsidRPr="00097572">
        <w:rPr>
          <w:rFonts w:ascii="Times New Roman" w:hAnsi="Times New Roman" w:cs="Times New Roman"/>
          <w:color w:val="000000"/>
          <w:sz w:val="24"/>
          <w:szCs w:val="24"/>
        </w:rPr>
        <w:t>» (дата, № протокола) и «Утверждаю»</w:t>
      </w:r>
      <w:r w:rsidR="00EB6D90">
        <w:rPr>
          <w:rFonts w:ascii="Times New Roman" w:hAnsi="Times New Roman" w:cs="Times New Roman"/>
          <w:color w:val="000000"/>
          <w:sz w:val="24"/>
          <w:szCs w:val="24"/>
        </w:rPr>
        <w:t xml:space="preserve"> (дата, подпись</w:t>
      </w:r>
      <w:r w:rsidR="001B0B2F" w:rsidRPr="00097572">
        <w:rPr>
          <w:rFonts w:ascii="Times New Roman" w:hAnsi="Times New Roman" w:cs="Times New Roman"/>
          <w:color w:val="000000"/>
          <w:sz w:val="24"/>
          <w:szCs w:val="24"/>
        </w:rPr>
        <w:t>);</w:t>
      </w:r>
    </w:p>
    <w:p w:rsidR="001B0B2F" w:rsidRPr="00097572" w:rsidRDefault="00336F3D" w:rsidP="009E4CB0">
      <w:pPr>
        <w:pStyle w:val="2"/>
        <w:shd w:val="clear" w:color="auto" w:fill="auto"/>
        <w:tabs>
          <w:tab w:val="left" w:pos="292"/>
        </w:tabs>
        <w:spacing w:line="240" w:lineRule="auto"/>
        <w:ind w:firstLine="0"/>
        <w:rPr>
          <w:rFonts w:ascii="Times New Roman" w:hAnsi="Times New Roman" w:cs="Times New Roman"/>
          <w:color w:val="000000"/>
          <w:sz w:val="24"/>
          <w:szCs w:val="24"/>
        </w:rPr>
      </w:pPr>
      <w:r w:rsidRPr="00097572">
        <w:rPr>
          <w:rFonts w:ascii="Times New Roman" w:hAnsi="Times New Roman" w:cs="Times New Roman"/>
          <w:color w:val="000000"/>
          <w:sz w:val="24"/>
          <w:szCs w:val="24"/>
        </w:rPr>
        <w:t xml:space="preserve">- </w:t>
      </w:r>
      <w:r w:rsidR="001B0B2F" w:rsidRPr="00097572">
        <w:rPr>
          <w:rFonts w:ascii="Times New Roman" w:hAnsi="Times New Roman" w:cs="Times New Roman"/>
          <w:color w:val="000000"/>
          <w:sz w:val="24"/>
          <w:szCs w:val="24"/>
        </w:rPr>
        <w:t>название рабочей программы;</w:t>
      </w:r>
    </w:p>
    <w:p w:rsidR="001B0B2F" w:rsidRDefault="00336F3D" w:rsidP="009E4CB0">
      <w:pPr>
        <w:pStyle w:val="2"/>
        <w:shd w:val="clear" w:color="auto" w:fill="auto"/>
        <w:tabs>
          <w:tab w:val="left" w:pos="285"/>
        </w:tabs>
        <w:spacing w:line="240" w:lineRule="auto"/>
        <w:ind w:firstLine="0"/>
        <w:rPr>
          <w:rFonts w:ascii="Times New Roman" w:hAnsi="Times New Roman" w:cs="Times New Roman"/>
          <w:color w:val="000000"/>
          <w:sz w:val="24"/>
          <w:szCs w:val="24"/>
        </w:rPr>
      </w:pPr>
      <w:r w:rsidRPr="00097572">
        <w:rPr>
          <w:rFonts w:ascii="Times New Roman" w:hAnsi="Times New Roman" w:cs="Times New Roman"/>
          <w:color w:val="000000"/>
          <w:sz w:val="24"/>
          <w:szCs w:val="24"/>
        </w:rPr>
        <w:t xml:space="preserve">- </w:t>
      </w:r>
      <w:r w:rsidR="001B0B2F" w:rsidRPr="00097572">
        <w:rPr>
          <w:rFonts w:ascii="Times New Roman" w:hAnsi="Times New Roman" w:cs="Times New Roman"/>
          <w:color w:val="000000"/>
          <w:sz w:val="24"/>
          <w:szCs w:val="24"/>
        </w:rPr>
        <w:t>адресность (</w:t>
      </w:r>
      <w:r w:rsidR="00EB6D90">
        <w:rPr>
          <w:rFonts w:ascii="Times New Roman" w:hAnsi="Times New Roman" w:cs="Times New Roman"/>
          <w:color w:val="000000"/>
          <w:sz w:val="24"/>
          <w:szCs w:val="24"/>
        </w:rPr>
        <w:t>возрастная группа, возраст детей</w:t>
      </w:r>
      <w:r w:rsidR="001B0B2F" w:rsidRPr="00097572">
        <w:rPr>
          <w:rFonts w:ascii="Times New Roman" w:hAnsi="Times New Roman" w:cs="Times New Roman"/>
          <w:color w:val="000000"/>
          <w:sz w:val="24"/>
          <w:szCs w:val="24"/>
        </w:rPr>
        <w:t>);</w:t>
      </w:r>
    </w:p>
    <w:p w:rsidR="00EB6D90" w:rsidRPr="00097572" w:rsidRDefault="00EB6D90" w:rsidP="009E4CB0">
      <w:pPr>
        <w:pStyle w:val="2"/>
        <w:shd w:val="clear" w:color="auto" w:fill="auto"/>
        <w:tabs>
          <w:tab w:val="left" w:pos="285"/>
        </w:tabs>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срок реализации;</w:t>
      </w:r>
    </w:p>
    <w:p w:rsidR="001B0B2F" w:rsidRPr="00097572" w:rsidRDefault="00336F3D" w:rsidP="009E4CB0">
      <w:pPr>
        <w:pStyle w:val="2"/>
        <w:shd w:val="clear" w:color="auto" w:fill="auto"/>
        <w:tabs>
          <w:tab w:val="left" w:pos="287"/>
        </w:tabs>
        <w:spacing w:line="240" w:lineRule="auto"/>
        <w:ind w:firstLine="0"/>
        <w:rPr>
          <w:rFonts w:ascii="Times New Roman" w:hAnsi="Times New Roman" w:cs="Times New Roman"/>
          <w:color w:val="000000"/>
          <w:sz w:val="24"/>
          <w:szCs w:val="24"/>
        </w:rPr>
      </w:pPr>
      <w:r w:rsidRPr="00097572">
        <w:rPr>
          <w:rFonts w:ascii="Times New Roman" w:hAnsi="Times New Roman" w:cs="Times New Roman"/>
          <w:color w:val="000000"/>
          <w:sz w:val="24"/>
          <w:szCs w:val="24"/>
        </w:rPr>
        <w:t xml:space="preserve">- </w:t>
      </w:r>
      <w:r w:rsidR="001B0B2F" w:rsidRPr="00097572">
        <w:rPr>
          <w:rFonts w:ascii="Times New Roman" w:hAnsi="Times New Roman" w:cs="Times New Roman"/>
          <w:color w:val="000000"/>
          <w:sz w:val="24"/>
          <w:szCs w:val="24"/>
        </w:rPr>
        <w:t>сведения об авторе (должность, Ф. И. О., квалификационная категория);</w:t>
      </w:r>
    </w:p>
    <w:p w:rsidR="001B0B2F" w:rsidRPr="00097572" w:rsidRDefault="00336F3D" w:rsidP="009E4CB0">
      <w:pPr>
        <w:pStyle w:val="2"/>
        <w:shd w:val="clear" w:color="auto" w:fill="auto"/>
        <w:tabs>
          <w:tab w:val="left" w:pos="285"/>
        </w:tabs>
        <w:spacing w:line="240" w:lineRule="auto"/>
        <w:ind w:right="260" w:firstLine="0"/>
        <w:rPr>
          <w:rFonts w:ascii="Times New Roman" w:hAnsi="Times New Roman" w:cs="Times New Roman"/>
          <w:color w:val="000000"/>
          <w:sz w:val="24"/>
          <w:szCs w:val="24"/>
        </w:rPr>
      </w:pPr>
      <w:r w:rsidRPr="00097572">
        <w:rPr>
          <w:rFonts w:ascii="Times New Roman" w:hAnsi="Times New Roman" w:cs="Times New Roman"/>
          <w:color w:val="000000"/>
          <w:sz w:val="24"/>
          <w:szCs w:val="24"/>
        </w:rPr>
        <w:t xml:space="preserve">- </w:t>
      </w:r>
      <w:r w:rsidR="001B0B2F" w:rsidRPr="00097572">
        <w:rPr>
          <w:rFonts w:ascii="Times New Roman" w:hAnsi="Times New Roman" w:cs="Times New Roman"/>
          <w:color w:val="000000"/>
          <w:sz w:val="24"/>
          <w:szCs w:val="24"/>
        </w:rPr>
        <w:t>место нахождения, год составления рабочей программы.</w:t>
      </w:r>
    </w:p>
    <w:p w:rsidR="007F5F0F" w:rsidRPr="00097572" w:rsidRDefault="001B0B2F" w:rsidP="009E4CB0">
      <w:pPr>
        <w:shd w:val="clear" w:color="auto" w:fill="FFFFFF"/>
        <w:rPr>
          <w:rFonts w:eastAsia="Times New Roman"/>
          <w:b/>
          <w:i/>
          <w:color w:val="000000"/>
          <w:sz w:val="24"/>
          <w:szCs w:val="24"/>
          <w:lang w:eastAsia="ru-RU"/>
        </w:rPr>
      </w:pPr>
      <w:r w:rsidRPr="00097572">
        <w:rPr>
          <w:rFonts w:eastAsia="Times New Roman"/>
          <w:color w:val="000000"/>
          <w:sz w:val="24"/>
          <w:szCs w:val="24"/>
          <w:lang w:eastAsia="ru-RU"/>
        </w:rPr>
        <w:t>3.2</w:t>
      </w:r>
      <w:r w:rsidR="007F5F0F" w:rsidRPr="00097572">
        <w:rPr>
          <w:rFonts w:eastAsia="Times New Roman"/>
          <w:b/>
          <w:color w:val="000000"/>
          <w:sz w:val="24"/>
          <w:szCs w:val="24"/>
          <w:lang w:eastAsia="ru-RU"/>
        </w:rPr>
        <w:t>  </w:t>
      </w:r>
      <w:r w:rsidR="007F5F0F" w:rsidRPr="00097572">
        <w:rPr>
          <w:rFonts w:eastAsia="Times New Roman"/>
          <w:b/>
          <w:i/>
          <w:color w:val="000000"/>
          <w:sz w:val="24"/>
          <w:szCs w:val="24"/>
          <w:lang w:eastAsia="ru-RU"/>
        </w:rPr>
        <w:t>Целевой раздел:</w:t>
      </w:r>
    </w:p>
    <w:p w:rsidR="00336F3D" w:rsidRPr="00097572" w:rsidRDefault="00336F3D" w:rsidP="009E4CB0">
      <w:pPr>
        <w:pStyle w:val="Default"/>
        <w:jc w:val="both"/>
      </w:pPr>
      <w:r w:rsidRPr="00097572">
        <w:t>- пояснительная записка: цели и задачи реализации программы, принципы и подходы к формированию программы, характеристика особенностей развития детей раннего и дошкольного возраста, воспитывающихся в ДОУ</w:t>
      </w:r>
      <w:r w:rsidR="000F58B0" w:rsidRPr="00097572">
        <w:t>;</w:t>
      </w:r>
    </w:p>
    <w:p w:rsidR="00336F3D" w:rsidRPr="00097572" w:rsidRDefault="00336F3D" w:rsidP="009E4CB0">
      <w:pPr>
        <w:pStyle w:val="Default"/>
        <w:jc w:val="both"/>
      </w:pPr>
      <w:r w:rsidRPr="00097572">
        <w:t xml:space="preserve">-  планируемые результаты основания программы (целевые ориентиры </w:t>
      </w:r>
      <w:r w:rsidR="00690BD3" w:rsidRPr="00097572">
        <w:t>образования в раннем</w:t>
      </w:r>
      <w:r w:rsidRPr="00097572">
        <w:t>, дошкольном возрасте</w:t>
      </w:r>
      <w:r w:rsidR="00690BD3" w:rsidRPr="00097572">
        <w:t>, технология педагоги</w:t>
      </w:r>
      <w:r w:rsidR="00EB6D90">
        <w:t>ческой диагностики</w:t>
      </w:r>
      <w:r w:rsidR="00690BD3" w:rsidRPr="00097572">
        <w:t xml:space="preserve"> индивидуального развития детей</w:t>
      </w:r>
      <w:r w:rsidRPr="00097572">
        <w:t xml:space="preserve">) </w:t>
      </w:r>
    </w:p>
    <w:p w:rsidR="007F5F0F" w:rsidRPr="00097572" w:rsidRDefault="00336F3D" w:rsidP="009E4CB0">
      <w:pPr>
        <w:shd w:val="clear" w:color="auto" w:fill="FFFFFF"/>
        <w:rPr>
          <w:rFonts w:eastAsia="Times New Roman"/>
          <w:b/>
          <w:i/>
          <w:color w:val="000000"/>
          <w:sz w:val="24"/>
          <w:szCs w:val="24"/>
          <w:lang w:eastAsia="ru-RU"/>
        </w:rPr>
      </w:pPr>
      <w:r w:rsidRPr="00097572">
        <w:rPr>
          <w:rFonts w:eastAsia="Times New Roman"/>
          <w:color w:val="000000"/>
          <w:sz w:val="24"/>
          <w:szCs w:val="24"/>
          <w:lang w:eastAsia="ru-RU"/>
        </w:rPr>
        <w:t xml:space="preserve">3.3. </w:t>
      </w:r>
      <w:r w:rsidR="007F5F0F" w:rsidRPr="00097572">
        <w:rPr>
          <w:rFonts w:eastAsia="Times New Roman"/>
          <w:b/>
          <w:i/>
          <w:color w:val="000000"/>
          <w:sz w:val="24"/>
          <w:szCs w:val="24"/>
          <w:lang w:eastAsia="ru-RU"/>
        </w:rPr>
        <w:t>Содержательный раздел:</w:t>
      </w:r>
    </w:p>
    <w:p w:rsidR="007F5F0F" w:rsidRPr="00097572" w:rsidRDefault="00336F3D" w:rsidP="009E4CB0">
      <w:pPr>
        <w:shd w:val="clear" w:color="auto" w:fill="FFFFFF"/>
        <w:rPr>
          <w:rFonts w:eastAsia="Times New Roman"/>
          <w:color w:val="000000"/>
          <w:sz w:val="24"/>
          <w:szCs w:val="24"/>
          <w:lang w:eastAsia="ru-RU"/>
        </w:rPr>
      </w:pPr>
      <w:r w:rsidRPr="00097572">
        <w:rPr>
          <w:rFonts w:eastAsia="Times New Roman"/>
          <w:color w:val="000000"/>
          <w:sz w:val="24"/>
          <w:szCs w:val="24"/>
          <w:lang w:eastAsia="ru-RU"/>
        </w:rPr>
        <w:t xml:space="preserve">- </w:t>
      </w:r>
      <w:r w:rsidR="009E4CB0" w:rsidRPr="00097572">
        <w:rPr>
          <w:rFonts w:eastAsia="Times New Roman"/>
          <w:color w:val="000000"/>
          <w:sz w:val="24"/>
          <w:szCs w:val="24"/>
          <w:lang w:eastAsia="ru-RU"/>
        </w:rPr>
        <w:t>содержание</w:t>
      </w:r>
      <w:r w:rsidR="007F5F0F" w:rsidRPr="00097572">
        <w:rPr>
          <w:rFonts w:eastAsia="Times New Roman"/>
          <w:color w:val="000000"/>
          <w:sz w:val="24"/>
          <w:szCs w:val="24"/>
          <w:lang w:eastAsia="ru-RU"/>
        </w:rPr>
        <w:t xml:space="preserve"> образовательной деятельности </w:t>
      </w:r>
      <w:r w:rsidRPr="00097572">
        <w:rPr>
          <w:rFonts w:eastAsia="Times New Roman"/>
          <w:color w:val="000000"/>
          <w:sz w:val="24"/>
          <w:szCs w:val="24"/>
          <w:lang w:eastAsia="ru-RU"/>
        </w:rPr>
        <w:t>в соответствие с направлениями развития</w:t>
      </w:r>
      <w:r w:rsidR="007F5F0F" w:rsidRPr="00097572">
        <w:rPr>
          <w:rFonts w:eastAsia="Times New Roman"/>
          <w:color w:val="000000"/>
          <w:sz w:val="24"/>
          <w:szCs w:val="24"/>
          <w:lang w:eastAsia="ru-RU"/>
        </w:rPr>
        <w:t xml:space="preserve"> </w:t>
      </w:r>
      <w:bookmarkStart w:id="0" w:name="_GoBack"/>
      <w:bookmarkEnd w:id="0"/>
      <w:r w:rsidR="00CC1866">
        <w:rPr>
          <w:rFonts w:eastAsia="Times New Roman"/>
          <w:color w:val="000000"/>
          <w:sz w:val="24"/>
          <w:szCs w:val="24"/>
          <w:lang w:eastAsia="ru-RU"/>
        </w:rPr>
        <w:t xml:space="preserve"> </w:t>
      </w:r>
    </w:p>
    <w:p w:rsidR="00690BD3" w:rsidRPr="00097572" w:rsidRDefault="00690BD3" w:rsidP="00690BD3">
      <w:pPr>
        <w:shd w:val="clear" w:color="auto" w:fill="FFFFFF"/>
        <w:rPr>
          <w:rFonts w:eastAsia="+mn-ea"/>
          <w:color w:val="000000"/>
          <w:kern w:val="24"/>
          <w:sz w:val="24"/>
          <w:szCs w:val="24"/>
        </w:rPr>
      </w:pPr>
      <w:r w:rsidRPr="00097572">
        <w:rPr>
          <w:rFonts w:eastAsia="Times New Roman"/>
          <w:color w:val="000000"/>
          <w:sz w:val="24"/>
          <w:szCs w:val="24"/>
          <w:lang w:eastAsia="ru-RU"/>
        </w:rPr>
        <w:t xml:space="preserve">- </w:t>
      </w:r>
      <w:r w:rsidRPr="00097572">
        <w:rPr>
          <w:rFonts w:eastAsia="Times New Roman"/>
          <w:sz w:val="24"/>
          <w:szCs w:val="24"/>
          <w:lang w:eastAsia="ru-RU"/>
        </w:rPr>
        <w:t>описание вариативных форм, способов, методов и средств реализации РП</w:t>
      </w:r>
      <w:r w:rsidRPr="00097572">
        <w:rPr>
          <w:rFonts w:ascii="Calibri" w:eastAsia="+mn-ea" w:hAnsi="Calibri" w:cs="+mn-cs"/>
          <w:kern w:val="24"/>
          <w:sz w:val="24"/>
          <w:szCs w:val="24"/>
        </w:rPr>
        <w:t xml:space="preserve"> </w:t>
      </w:r>
      <w:r w:rsidRPr="00097572">
        <w:rPr>
          <w:rFonts w:eastAsia="+mn-ea"/>
          <w:kern w:val="24"/>
          <w:sz w:val="24"/>
          <w:szCs w:val="24"/>
        </w:rPr>
        <w:t>(</w:t>
      </w:r>
      <w:r w:rsidRPr="00097572">
        <w:rPr>
          <w:rFonts w:eastAsia="+mn-ea"/>
          <w:color w:val="000000"/>
          <w:kern w:val="24"/>
          <w:sz w:val="24"/>
          <w:szCs w:val="24"/>
        </w:rPr>
        <w:t>модель образовательного процесса, в т.ч.:</w:t>
      </w:r>
      <w:r w:rsidRPr="00097572">
        <w:rPr>
          <w:sz w:val="24"/>
          <w:szCs w:val="24"/>
        </w:rPr>
        <w:t xml:space="preserve"> </w:t>
      </w:r>
      <w:r w:rsidRPr="00097572">
        <w:rPr>
          <w:rFonts w:eastAsia="+mn-ea"/>
          <w:color w:val="000000"/>
          <w:kern w:val="24"/>
          <w:sz w:val="24"/>
          <w:szCs w:val="24"/>
        </w:rPr>
        <w:t>особенности образовательной деятельности разных видов и культурных практик;</w:t>
      </w:r>
      <w:r w:rsidRPr="00097572">
        <w:rPr>
          <w:sz w:val="24"/>
          <w:szCs w:val="24"/>
        </w:rPr>
        <w:t xml:space="preserve"> </w:t>
      </w:r>
      <w:r w:rsidRPr="00097572">
        <w:rPr>
          <w:rFonts w:eastAsia="+mn-ea"/>
          <w:color w:val="000000"/>
          <w:kern w:val="24"/>
          <w:sz w:val="24"/>
          <w:szCs w:val="24"/>
        </w:rPr>
        <w:t>способы и направления поддержки детской инициативы;</w:t>
      </w:r>
      <w:r w:rsidRPr="00097572">
        <w:rPr>
          <w:sz w:val="24"/>
          <w:szCs w:val="24"/>
        </w:rPr>
        <w:t xml:space="preserve"> </w:t>
      </w:r>
      <w:r w:rsidRPr="00097572">
        <w:rPr>
          <w:rFonts w:eastAsia="+mn-ea"/>
          <w:color w:val="000000"/>
          <w:kern w:val="24"/>
          <w:sz w:val="24"/>
          <w:szCs w:val="24"/>
        </w:rPr>
        <w:t>особенности взаимодействия педагогического коллектива с семьями воспитанников</w:t>
      </w:r>
      <w:r w:rsidR="003368F6">
        <w:rPr>
          <w:rFonts w:eastAsia="+mn-ea"/>
          <w:color w:val="000000"/>
          <w:kern w:val="24"/>
          <w:sz w:val="24"/>
          <w:szCs w:val="24"/>
        </w:rPr>
        <w:t xml:space="preserve"> </w:t>
      </w:r>
      <w:r w:rsidRPr="00097572">
        <w:rPr>
          <w:rFonts w:eastAsia="Times New Roman"/>
          <w:color w:val="000000"/>
          <w:sz w:val="24"/>
          <w:szCs w:val="24"/>
          <w:lang w:eastAsia="ru-RU"/>
        </w:rPr>
        <w:t>(социальный портрет группы)</w:t>
      </w:r>
      <w:r w:rsidRPr="00097572">
        <w:rPr>
          <w:rFonts w:eastAsia="+mn-ea"/>
          <w:color w:val="000000"/>
          <w:kern w:val="24"/>
          <w:sz w:val="24"/>
          <w:szCs w:val="24"/>
        </w:rPr>
        <w:t>;</w:t>
      </w:r>
      <w:r w:rsidRPr="00097572">
        <w:rPr>
          <w:sz w:val="24"/>
          <w:szCs w:val="24"/>
        </w:rPr>
        <w:t xml:space="preserve"> </w:t>
      </w:r>
      <w:r w:rsidRPr="00097572">
        <w:rPr>
          <w:rFonts w:eastAsia="+mn-ea"/>
          <w:color w:val="000000"/>
          <w:kern w:val="24"/>
          <w:sz w:val="24"/>
          <w:szCs w:val="24"/>
        </w:rPr>
        <w:t xml:space="preserve">иные характеристики содержания ООП ДО, наиболее существенные с точки зрения разработчиков </w:t>
      </w:r>
      <w:r w:rsidR="003368F6">
        <w:rPr>
          <w:rFonts w:eastAsia="+mn-ea"/>
          <w:color w:val="000000"/>
          <w:kern w:val="24"/>
          <w:sz w:val="24"/>
          <w:szCs w:val="24"/>
        </w:rPr>
        <w:t>РП</w:t>
      </w:r>
      <w:r w:rsidRPr="00097572">
        <w:rPr>
          <w:rFonts w:eastAsia="+mn-ea"/>
          <w:color w:val="000000"/>
          <w:kern w:val="24"/>
          <w:sz w:val="24"/>
          <w:szCs w:val="24"/>
        </w:rPr>
        <w:t>);</w:t>
      </w:r>
    </w:p>
    <w:p w:rsidR="00690BD3" w:rsidRPr="00097572" w:rsidRDefault="00690BD3" w:rsidP="007E753D">
      <w:pPr>
        <w:pStyle w:val="a7"/>
        <w:spacing w:before="0" w:beforeAutospacing="0" w:after="0" w:afterAutospacing="0"/>
        <w:jc w:val="both"/>
        <w:rPr>
          <w:rFonts w:eastAsia="+mn-ea"/>
          <w:color w:val="000000"/>
          <w:kern w:val="24"/>
        </w:rPr>
      </w:pPr>
      <w:r w:rsidRPr="00097572">
        <w:rPr>
          <w:rFonts w:eastAsia="+mn-ea"/>
          <w:color w:val="000000"/>
          <w:kern w:val="24"/>
        </w:rPr>
        <w:t>- описание образовательной деятельности по профессиональной коррекции нарушений развития детей (если эта работа предусмотрена ООП ДО) (механизмы адаптации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7F5F0F" w:rsidRPr="00097572" w:rsidRDefault="00336F3D" w:rsidP="009E4CB0">
      <w:pPr>
        <w:shd w:val="clear" w:color="auto" w:fill="FFFFFF"/>
        <w:rPr>
          <w:rFonts w:eastAsia="Times New Roman"/>
          <w:b/>
          <w:i/>
          <w:color w:val="000000"/>
          <w:sz w:val="24"/>
          <w:szCs w:val="24"/>
          <w:lang w:eastAsia="ru-RU"/>
        </w:rPr>
      </w:pPr>
      <w:r w:rsidRPr="00097572">
        <w:rPr>
          <w:rFonts w:eastAsia="Times New Roman"/>
          <w:color w:val="000000"/>
          <w:sz w:val="24"/>
          <w:szCs w:val="24"/>
          <w:lang w:eastAsia="ru-RU"/>
        </w:rPr>
        <w:t>3.4.</w:t>
      </w:r>
      <w:r w:rsidR="007F5F0F" w:rsidRPr="00097572">
        <w:rPr>
          <w:rFonts w:eastAsia="Times New Roman"/>
          <w:color w:val="000000"/>
          <w:sz w:val="24"/>
          <w:szCs w:val="24"/>
          <w:lang w:eastAsia="ru-RU"/>
        </w:rPr>
        <w:t>    </w:t>
      </w:r>
      <w:r w:rsidR="007F5F0F" w:rsidRPr="00097572">
        <w:rPr>
          <w:rFonts w:eastAsia="Times New Roman"/>
          <w:b/>
          <w:i/>
          <w:color w:val="000000"/>
          <w:sz w:val="24"/>
          <w:szCs w:val="24"/>
          <w:lang w:eastAsia="ru-RU"/>
        </w:rPr>
        <w:t>Организационный раздел:</w:t>
      </w:r>
    </w:p>
    <w:p w:rsidR="008B2F7A" w:rsidRPr="00097572" w:rsidRDefault="00690BD3" w:rsidP="00690BD3">
      <w:pPr>
        <w:shd w:val="clear" w:color="auto" w:fill="FFFFFF"/>
        <w:rPr>
          <w:rFonts w:eastAsia="Times New Roman"/>
          <w:color w:val="000000"/>
          <w:sz w:val="24"/>
          <w:szCs w:val="24"/>
          <w:lang w:eastAsia="ru-RU"/>
        </w:rPr>
      </w:pPr>
      <w:r w:rsidRPr="00097572">
        <w:rPr>
          <w:rFonts w:eastAsia="Times New Roman"/>
          <w:color w:val="000000"/>
          <w:sz w:val="24"/>
          <w:szCs w:val="24"/>
          <w:lang w:eastAsia="ru-RU"/>
        </w:rPr>
        <w:t>- о</w:t>
      </w:r>
      <w:r w:rsidR="007E753D" w:rsidRPr="00097572">
        <w:rPr>
          <w:rFonts w:eastAsia="Times New Roman"/>
          <w:color w:val="000000"/>
          <w:sz w:val="24"/>
          <w:szCs w:val="24"/>
          <w:lang w:eastAsia="ru-RU"/>
        </w:rPr>
        <w:t>писание материально-технического обеспечения программы, обеспеченности методическими материалами и средствами обучения и воспитания</w:t>
      </w:r>
    </w:p>
    <w:p w:rsidR="007E753D" w:rsidRPr="00097572" w:rsidRDefault="007E753D" w:rsidP="00690BD3">
      <w:pPr>
        <w:shd w:val="clear" w:color="auto" w:fill="FFFFFF"/>
        <w:rPr>
          <w:rFonts w:eastAsia="Times New Roman"/>
          <w:color w:val="000000"/>
          <w:sz w:val="24"/>
          <w:szCs w:val="24"/>
          <w:lang w:eastAsia="ru-RU"/>
        </w:rPr>
      </w:pPr>
      <w:r w:rsidRPr="00097572">
        <w:rPr>
          <w:rFonts w:eastAsia="Times New Roman"/>
          <w:color w:val="000000"/>
          <w:sz w:val="24"/>
          <w:szCs w:val="24"/>
          <w:lang w:eastAsia="ru-RU"/>
        </w:rPr>
        <w:t>- сведения о педагогах</w:t>
      </w:r>
      <w:r w:rsidR="003368F6">
        <w:rPr>
          <w:rFonts w:eastAsia="Times New Roman"/>
          <w:color w:val="000000"/>
          <w:sz w:val="24"/>
          <w:szCs w:val="24"/>
          <w:lang w:eastAsia="ru-RU"/>
        </w:rPr>
        <w:t xml:space="preserve">, работающих с воспитанниками </w:t>
      </w:r>
    </w:p>
    <w:p w:rsidR="007E753D" w:rsidRPr="00097572" w:rsidRDefault="007E753D" w:rsidP="007E753D">
      <w:pPr>
        <w:shd w:val="clear" w:color="auto" w:fill="FFFFFF"/>
        <w:rPr>
          <w:rFonts w:eastAsia="Times New Roman"/>
          <w:color w:val="000000"/>
          <w:sz w:val="24"/>
          <w:szCs w:val="24"/>
          <w:lang w:eastAsia="ru-RU"/>
        </w:rPr>
      </w:pPr>
      <w:r w:rsidRPr="00097572">
        <w:rPr>
          <w:rFonts w:eastAsia="Times New Roman"/>
          <w:color w:val="000000"/>
          <w:sz w:val="24"/>
          <w:szCs w:val="24"/>
          <w:lang w:eastAsia="ru-RU"/>
        </w:rPr>
        <w:t xml:space="preserve">- особенности развития детей </w:t>
      </w:r>
      <w:r w:rsidR="003368F6">
        <w:rPr>
          <w:rFonts w:eastAsia="Times New Roman"/>
          <w:color w:val="000000"/>
          <w:sz w:val="24"/>
          <w:szCs w:val="24"/>
          <w:lang w:eastAsia="ru-RU"/>
        </w:rPr>
        <w:t>конкретной группы</w:t>
      </w:r>
    </w:p>
    <w:p w:rsidR="003368F6" w:rsidRDefault="003368F6" w:rsidP="00690BD3">
      <w:pPr>
        <w:shd w:val="clear" w:color="auto" w:fill="FFFFFF"/>
        <w:rPr>
          <w:rFonts w:eastAsia="Times New Roman"/>
          <w:color w:val="000000"/>
          <w:sz w:val="24"/>
          <w:szCs w:val="24"/>
          <w:lang w:eastAsia="ru-RU"/>
        </w:rPr>
      </w:pPr>
      <w:r>
        <w:rPr>
          <w:rFonts w:eastAsia="Times New Roman"/>
          <w:color w:val="000000"/>
          <w:sz w:val="24"/>
          <w:szCs w:val="24"/>
          <w:lang w:eastAsia="ru-RU"/>
        </w:rPr>
        <w:t>-проектирование образовательного процесса (</w:t>
      </w:r>
      <w:r w:rsidR="00690BD3" w:rsidRPr="00097572">
        <w:rPr>
          <w:rFonts w:eastAsia="Times New Roman"/>
          <w:color w:val="000000"/>
          <w:sz w:val="24"/>
          <w:szCs w:val="24"/>
          <w:lang w:eastAsia="ru-RU"/>
        </w:rPr>
        <w:t>р</w:t>
      </w:r>
      <w:r>
        <w:rPr>
          <w:rFonts w:eastAsia="Times New Roman"/>
          <w:color w:val="000000"/>
          <w:sz w:val="24"/>
          <w:szCs w:val="24"/>
          <w:lang w:eastAsia="ru-RU"/>
        </w:rPr>
        <w:t xml:space="preserve">аспорядок и/или режим дня, </w:t>
      </w:r>
      <w:r w:rsidR="007E753D" w:rsidRPr="00097572">
        <w:rPr>
          <w:rFonts w:eastAsia="Times New Roman"/>
          <w:color w:val="000000"/>
          <w:sz w:val="24"/>
          <w:szCs w:val="24"/>
          <w:lang w:eastAsia="ru-RU"/>
        </w:rPr>
        <w:t>учебный план</w:t>
      </w:r>
      <w:r>
        <w:rPr>
          <w:rFonts w:eastAsia="Times New Roman"/>
          <w:color w:val="000000"/>
          <w:sz w:val="24"/>
          <w:szCs w:val="24"/>
          <w:lang w:eastAsia="ru-RU"/>
        </w:rPr>
        <w:t>, расписание Н</w:t>
      </w:r>
      <w:r w:rsidR="007E753D" w:rsidRPr="00097572">
        <w:rPr>
          <w:rFonts w:eastAsia="Times New Roman"/>
          <w:color w:val="000000"/>
          <w:sz w:val="24"/>
          <w:szCs w:val="24"/>
          <w:lang w:eastAsia="ru-RU"/>
        </w:rPr>
        <w:t>ОД</w:t>
      </w:r>
      <w:r>
        <w:rPr>
          <w:rFonts w:eastAsia="Times New Roman"/>
          <w:color w:val="000000"/>
          <w:sz w:val="24"/>
          <w:szCs w:val="24"/>
          <w:lang w:eastAsia="ru-RU"/>
        </w:rPr>
        <w:t>)</w:t>
      </w:r>
    </w:p>
    <w:p w:rsidR="008B2F7A" w:rsidRPr="00097572" w:rsidRDefault="003368F6" w:rsidP="00690BD3">
      <w:pPr>
        <w:shd w:val="clear" w:color="auto" w:fill="FFFFFF"/>
        <w:rPr>
          <w:rFonts w:eastAsia="Times New Roman"/>
          <w:color w:val="000000"/>
          <w:sz w:val="24"/>
          <w:szCs w:val="24"/>
          <w:lang w:eastAsia="ru-RU"/>
        </w:rPr>
      </w:pPr>
      <w:r>
        <w:rPr>
          <w:rFonts w:eastAsia="Times New Roman"/>
          <w:color w:val="000000"/>
          <w:sz w:val="24"/>
          <w:szCs w:val="24"/>
          <w:lang w:eastAsia="ru-RU"/>
        </w:rPr>
        <w:t xml:space="preserve">- </w:t>
      </w:r>
      <w:r w:rsidR="00690BD3" w:rsidRPr="00097572">
        <w:rPr>
          <w:rFonts w:eastAsia="Times New Roman"/>
          <w:color w:val="000000"/>
          <w:sz w:val="24"/>
          <w:szCs w:val="24"/>
          <w:lang w:eastAsia="ru-RU"/>
        </w:rPr>
        <w:t>о</w:t>
      </w:r>
      <w:r w:rsidR="007E753D" w:rsidRPr="00097572">
        <w:rPr>
          <w:rFonts w:eastAsia="Times New Roman"/>
          <w:color w:val="000000"/>
          <w:sz w:val="24"/>
          <w:szCs w:val="24"/>
          <w:lang w:eastAsia="ru-RU"/>
        </w:rPr>
        <w:t>собенности традиционных событий, праздников, мероприятий.</w:t>
      </w:r>
    </w:p>
    <w:p w:rsidR="00690BD3" w:rsidRPr="00097572" w:rsidRDefault="00690BD3" w:rsidP="009E4CB0">
      <w:pPr>
        <w:shd w:val="clear" w:color="auto" w:fill="FFFFFF"/>
        <w:rPr>
          <w:rFonts w:eastAsia="Times New Roman"/>
          <w:color w:val="000000"/>
          <w:sz w:val="24"/>
          <w:szCs w:val="24"/>
          <w:lang w:eastAsia="ru-RU"/>
        </w:rPr>
      </w:pPr>
      <w:r w:rsidRPr="00097572">
        <w:rPr>
          <w:rFonts w:eastAsia="Times New Roman"/>
          <w:color w:val="000000"/>
          <w:sz w:val="24"/>
          <w:szCs w:val="24"/>
          <w:lang w:eastAsia="ru-RU"/>
        </w:rPr>
        <w:t>- о</w:t>
      </w:r>
      <w:r w:rsidR="007E753D" w:rsidRPr="00097572">
        <w:rPr>
          <w:rFonts w:eastAsia="Times New Roman"/>
          <w:color w:val="000000"/>
          <w:sz w:val="24"/>
          <w:szCs w:val="24"/>
          <w:lang w:eastAsia="ru-RU"/>
        </w:rPr>
        <w:t>собенности организации развивающей предметно-пространственной среды.</w:t>
      </w:r>
    </w:p>
    <w:p w:rsidR="007E753D" w:rsidRPr="00097572" w:rsidRDefault="007E753D" w:rsidP="007E753D">
      <w:pPr>
        <w:shd w:val="clear" w:color="auto" w:fill="FFFFFF"/>
        <w:rPr>
          <w:rFonts w:eastAsia="Times New Roman"/>
          <w:color w:val="000000"/>
          <w:sz w:val="24"/>
          <w:szCs w:val="24"/>
          <w:lang w:eastAsia="ru-RU"/>
        </w:rPr>
      </w:pPr>
      <w:r w:rsidRPr="00097572">
        <w:rPr>
          <w:rFonts w:eastAsia="Times New Roman"/>
          <w:color w:val="000000"/>
          <w:sz w:val="24"/>
          <w:szCs w:val="24"/>
          <w:lang w:eastAsia="ru-RU"/>
        </w:rPr>
        <w:t xml:space="preserve">3.5. </w:t>
      </w:r>
      <w:r w:rsidRPr="00097572">
        <w:rPr>
          <w:rFonts w:eastAsia="Times New Roman"/>
          <w:b/>
          <w:i/>
          <w:color w:val="000000"/>
          <w:sz w:val="24"/>
          <w:szCs w:val="24"/>
          <w:lang w:eastAsia="ru-RU"/>
        </w:rPr>
        <w:t>Часть РП, формируемая участниками образовательных отношений</w:t>
      </w:r>
      <w:r w:rsidRPr="00097572">
        <w:rPr>
          <w:rFonts w:eastAsia="Times New Roman"/>
          <w:color w:val="000000"/>
          <w:sz w:val="24"/>
          <w:szCs w:val="24"/>
          <w:lang w:eastAsia="ru-RU"/>
        </w:rPr>
        <w:t xml:space="preserve"> (воспитателем/ узким специалистом) </w:t>
      </w:r>
    </w:p>
    <w:p w:rsidR="007F5F0F" w:rsidRPr="00097572" w:rsidRDefault="007F5F0F" w:rsidP="009E4CB0">
      <w:pPr>
        <w:rPr>
          <w:sz w:val="24"/>
          <w:szCs w:val="24"/>
        </w:rPr>
      </w:pPr>
    </w:p>
    <w:p w:rsidR="007F5F0F" w:rsidRPr="00097572" w:rsidRDefault="007F5F0F" w:rsidP="009E4CB0">
      <w:pPr>
        <w:pStyle w:val="Default"/>
        <w:jc w:val="both"/>
        <w:rPr>
          <w:b/>
          <w:bCs/>
        </w:rPr>
      </w:pPr>
      <w:r w:rsidRPr="00097572">
        <w:rPr>
          <w:b/>
          <w:bCs/>
        </w:rPr>
        <w:t>Приложения</w:t>
      </w:r>
      <w:r w:rsidR="000F58B0" w:rsidRPr="00097572">
        <w:rPr>
          <w:b/>
          <w:bCs/>
        </w:rPr>
        <w:t>:</w:t>
      </w:r>
      <w:r w:rsidRPr="00097572">
        <w:rPr>
          <w:b/>
          <w:bCs/>
        </w:rPr>
        <w:t xml:space="preserve"> </w:t>
      </w:r>
    </w:p>
    <w:p w:rsidR="003368F6" w:rsidRPr="003368F6" w:rsidRDefault="003368F6" w:rsidP="003368F6">
      <w:pPr>
        <w:numPr>
          <w:ilvl w:val="0"/>
          <w:numId w:val="3"/>
        </w:numPr>
        <w:autoSpaceDE w:val="0"/>
        <w:autoSpaceDN w:val="0"/>
        <w:adjustRightInd w:val="0"/>
        <w:ind w:left="357" w:hanging="357"/>
        <w:rPr>
          <w:rFonts w:eastAsia="Times New Roman"/>
          <w:sz w:val="24"/>
          <w:szCs w:val="24"/>
          <w:lang w:eastAsia="ru-RU"/>
        </w:rPr>
      </w:pPr>
      <w:r w:rsidRPr="003368F6">
        <w:rPr>
          <w:rFonts w:eastAsia="Times New Roman"/>
          <w:sz w:val="24"/>
          <w:szCs w:val="24"/>
          <w:lang w:eastAsia="ru-RU"/>
        </w:rPr>
        <w:t>Перспективно – календарный план психолого-педагогической работы по реализации содержания образовательных областей в подготовительной к школе группе</w:t>
      </w:r>
    </w:p>
    <w:p w:rsidR="003368F6" w:rsidRPr="003368F6" w:rsidRDefault="003368F6" w:rsidP="003368F6">
      <w:pPr>
        <w:numPr>
          <w:ilvl w:val="0"/>
          <w:numId w:val="3"/>
        </w:numPr>
        <w:autoSpaceDE w:val="0"/>
        <w:autoSpaceDN w:val="0"/>
        <w:adjustRightInd w:val="0"/>
        <w:ind w:left="357" w:hanging="357"/>
        <w:rPr>
          <w:rFonts w:eastAsia="Times New Roman"/>
          <w:sz w:val="24"/>
          <w:szCs w:val="24"/>
          <w:lang w:eastAsia="ru-RU"/>
        </w:rPr>
      </w:pPr>
      <w:r w:rsidRPr="003368F6">
        <w:rPr>
          <w:rFonts w:eastAsia="Times New Roman"/>
          <w:sz w:val="24"/>
          <w:szCs w:val="24"/>
          <w:lang w:eastAsia="ru-RU"/>
        </w:rPr>
        <w:t>Модель организации воспитательно-образовательного  процесса в ДОУ</w:t>
      </w:r>
    </w:p>
    <w:p w:rsidR="003368F6" w:rsidRPr="003368F6" w:rsidRDefault="003368F6" w:rsidP="003368F6">
      <w:pPr>
        <w:numPr>
          <w:ilvl w:val="0"/>
          <w:numId w:val="3"/>
        </w:numPr>
        <w:autoSpaceDE w:val="0"/>
        <w:autoSpaceDN w:val="0"/>
        <w:adjustRightInd w:val="0"/>
        <w:ind w:left="357" w:hanging="357"/>
        <w:rPr>
          <w:rFonts w:eastAsia="Times New Roman"/>
          <w:sz w:val="24"/>
          <w:szCs w:val="24"/>
          <w:lang w:eastAsia="ru-RU"/>
        </w:rPr>
      </w:pPr>
      <w:r w:rsidRPr="003368F6">
        <w:rPr>
          <w:rFonts w:eastAsia="Times New Roman"/>
          <w:sz w:val="24"/>
          <w:szCs w:val="24"/>
          <w:lang w:eastAsia="ru-RU"/>
        </w:rPr>
        <w:t>Модель двигательного режима группы</w:t>
      </w:r>
    </w:p>
    <w:p w:rsidR="003368F6" w:rsidRPr="003368F6" w:rsidRDefault="003368F6" w:rsidP="003368F6">
      <w:pPr>
        <w:numPr>
          <w:ilvl w:val="0"/>
          <w:numId w:val="3"/>
        </w:numPr>
        <w:autoSpaceDE w:val="0"/>
        <w:autoSpaceDN w:val="0"/>
        <w:adjustRightInd w:val="0"/>
        <w:ind w:left="357" w:hanging="357"/>
        <w:rPr>
          <w:rFonts w:eastAsia="Times New Roman"/>
          <w:sz w:val="24"/>
          <w:szCs w:val="24"/>
          <w:lang w:eastAsia="ru-RU"/>
        </w:rPr>
      </w:pPr>
      <w:r w:rsidRPr="003368F6">
        <w:rPr>
          <w:rFonts w:eastAsia="Times New Roman"/>
          <w:bCs/>
          <w:sz w:val="24"/>
          <w:szCs w:val="24"/>
          <w:lang w:eastAsia="ru-RU"/>
        </w:rPr>
        <w:t xml:space="preserve">Информационно-методическое обеспечение программы </w:t>
      </w:r>
      <w:r w:rsidRPr="003368F6">
        <w:rPr>
          <w:rFonts w:eastAsia="Times New Roman"/>
          <w:bCs/>
          <w:i/>
          <w:sz w:val="24"/>
          <w:szCs w:val="24"/>
          <w:lang w:eastAsia="ru-RU"/>
        </w:rPr>
        <w:t>(расширенное)</w:t>
      </w:r>
    </w:p>
    <w:p w:rsidR="003368F6" w:rsidRPr="003368F6" w:rsidRDefault="003368F6" w:rsidP="003368F6">
      <w:pPr>
        <w:numPr>
          <w:ilvl w:val="0"/>
          <w:numId w:val="3"/>
        </w:numPr>
        <w:autoSpaceDE w:val="0"/>
        <w:autoSpaceDN w:val="0"/>
        <w:adjustRightInd w:val="0"/>
        <w:ind w:left="357" w:hanging="357"/>
        <w:rPr>
          <w:rFonts w:eastAsia="Times New Roman"/>
          <w:i/>
          <w:sz w:val="24"/>
          <w:szCs w:val="24"/>
          <w:lang w:eastAsia="ru-RU"/>
        </w:rPr>
      </w:pPr>
      <w:r w:rsidRPr="003368F6">
        <w:rPr>
          <w:rFonts w:eastAsia="Times New Roman"/>
          <w:sz w:val="24"/>
          <w:szCs w:val="24"/>
          <w:lang w:eastAsia="ru-RU"/>
        </w:rPr>
        <w:lastRenderedPageBreak/>
        <w:t xml:space="preserve">Описание вариативных форм, способов, методов и средств реализации РП </w:t>
      </w:r>
      <w:r w:rsidRPr="003368F6">
        <w:rPr>
          <w:rFonts w:eastAsia="Times New Roman"/>
          <w:i/>
          <w:sz w:val="24"/>
          <w:szCs w:val="24"/>
          <w:lang w:eastAsia="ru-RU"/>
        </w:rPr>
        <w:t>(более подробно)</w:t>
      </w:r>
    </w:p>
    <w:p w:rsidR="003368F6" w:rsidRPr="003368F6" w:rsidRDefault="003368F6" w:rsidP="003368F6">
      <w:pPr>
        <w:numPr>
          <w:ilvl w:val="0"/>
          <w:numId w:val="3"/>
        </w:numPr>
        <w:autoSpaceDE w:val="0"/>
        <w:autoSpaceDN w:val="0"/>
        <w:adjustRightInd w:val="0"/>
        <w:ind w:left="357" w:hanging="357"/>
        <w:rPr>
          <w:rFonts w:eastAsia="Times New Roman"/>
          <w:sz w:val="24"/>
          <w:szCs w:val="24"/>
          <w:lang w:eastAsia="ru-RU"/>
        </w:rPr>
      </w:pPr>
      <w:r w:rsidRPr="003368F6">
        <w:rPr>
          <w:rFonts w:eastAsia="Times New Roman"/>
          <w:sz w:val="24"/>
          <w:szCs w:val="24"/>
          <w:lang w:eastAsia="ru-RU"/>
        </w:rPr>
        <w:t>Инструментарий опреде</w:t>
      </w:r>
      <w:r w:rsidRPr="003368F6">
        <w:rPr>
          <w:rFonts w:eastAsia="Times New Roman"/>
          <w:sz w:val="24"/>
          <w:szCs w:val="24"/>
          <w:lang w:eastAsia="ru-RU"/>
        </w:rPr>
        <w:softHyphen/>
        <w:t>ления эффективности освоения деть</w:t>
      </w:r>
      <w:r w:rsidRPr="003368F6">
        <w:rPr>
          <w:rFonts w:eastAsia="Times New Roman"/>
          <w:sz w:val="24"/>
          <w:szCs w:val="24"/>
          <w:lang w:eastAsia="ru-RU"/>
        </w:rPr>
        <w:softHyphen/>
        <w:t xml:space="preserve">ми содержания РП  </w:t>
      </w:r>
      <w:r w:rsidRPr="003368F6">
        <w:rPr>
          <w:rFonts w:eastAsia="Times New Roman"/>
          <w:i/>
          <w:sz w:val="24"/>
          <w:szCs w:val="24"/>
          <w:lang w:eastAsia="ru-RU"/>
        </w:rPr>
        <w:t>(и результаты)</w:t>
      </w:r>
    </w:p>
    <w:p w:rsidR="003368F6" w:rsidRPr="003368F6" w:rsidRDefault="003368F6" w:rsidP="003368F6">
      <w:pPr>
        <w:numPr>
          <w:ilvl w:val="0"/>
          <w:numId w:val="3"/>
        </w:numPr>
        <w:autoSpaceDE w:val="0"/>
        <w:autoSpaceDN w:val="0"/>
        <w:adjustRightInd w:val="0"/>
        <w:ind w:left="357" w:hanging="357"/>
        <w:rPr>
          <w:rFonts w:eastAsia="Times New Roman"/>
          <w:sz w:val="24"/>
          <w:szCs w:val="24"/>
          <w:lang w:eastAsia="ru-RU"/>
        </w:rPr>
      </w:pPr>
      <w:r w:rsidRPr="003368F6">
        <w:rPr>
          <w:rFonts w:eastAsia="Times New Roman"/>
          <w:sz w:val="24"/>
          <w:szCs w:val="24"/>
          <w:lang w:eastAsia="ru-RU"/>
        </w:rPr>
        <w:t>Формы взаимодействия с семьями воспитанников по образовательным областям</w:t>
      </w:r>
      <w:r w:rsidRPr="003368F6">
        <w:rPr>
          <w:rFonts w:eastAsia="Times New Roman"/>
          <w:i/>
          <w:sz w:val="24"/>
          <w:szCs w:val="24"/>
          <w:lang w:eastAsia="ru-RU"/>
        </w:rPr>
        <w:t xml:space="preserve"> (в помощь педагогу)</w:t>
      </w:r>
    </w:p>
    <w:p w:rsidR="003368F6" w:rsidRPr="003368F6" w:rsidRDefault="003368F6" w:rsidP="003368F6">
      <w:pPr>
        <w:numPr>
          <w:ilvl w:val="0"/>
          <w:numId w:val="3"/>
        </w:numPr>
        <w:autoSpaceDE w:val="0"/>
        <w:autoSpaceDN w:val="0"/>
        <w:adjustRightInd w:val="0"/>
        <w:ind w:left="357" w:hanging="357"/>
        <w:rPr>
          <w:rFonts w:eastAsia="Times New Roman"/>
          <w:sz w:val="24"/>
          <w:szCs w:val="24"/>
          <w:lang w:eastAsia="ru-RU"/>
        </w:rPr>
      </w:pPr>
      <w:r w:rsidRPr="003368F6">
        <w:rPr>
          <w:rFonts w:eastAsia="Times New Roman"/>
          <w:sz w:val="24"/>
          <w:szCs w:val="24"/>
          <w:lang w:eastAsia="ru-RU"/>
        </w:rPr>
        <w:t>План взаимодействия с семьями воспитанников группы и социальными партнерами</w:t>
      </w:r>
    </w:p>
    <w:p w:rsidR="003368F6" w:rsidRPr="003368F6" w:rsidRDefault="003368F6" w:rsidP="003368F6">
      <w:pPr>
        <w:numPr>
          <w:ilvl w:val="0"/>
          <w:numId w:val="3"/>
        </w:numPr>
        <w:autoSpaceDE w:val="0"/>
        <w:autoSpaceDN w:val="0"/>
        <w:adjustRightInd w:val="0"/>
        <w:ind w:left="357" w:hanging="357"/>
        <w:rPr>
          <w:rFonts w:eastAsia="Times New Roman"/>
          <w:i/>
          <w:sz w:val="24"/>
          <w:szCs w:val="24"/>
          <w:lang w:eastAsia="ru-RU"/>
        </w:rPr>
      </w:pPr>
      <w:r w:rsidRPr="003368F6">
        <w:rPr>
          <w:rFonts w:eastAsia="Times New Roman"/>
          <w:sz w:val="24"/>
          <w:szCs w:val="24"/>
          <w:lang w:eastAsia="ru-RU"/>
        </w:rPr>
        <w:t xml:space="preserve">Картотеки прогулок, утренней и бодрящей гимнастики, художественного слова, п/игр и другое </w:t>
      </w:r>
      <w:r w:rsidRPr="003368F6">
        <w:rPr>
          <w:rFonts w:eastAsia="Times New Roman"/>
          <w:i/>
          <w:sz w:val="24"/>
          <w:szCs w:val="24"/>
          <w:lang w:eastAsia="ru-RU"/>
        </w:rPr>
        <w:t>(на усмотрение педагогов группы)</w:t>
      </w:r>
    </w:p>
    <w:p w:rsidR="003368F6" w:rsidRPr="003368F6" w:rsidRDefault="003368F6" w:rsidP="003368F6">
      <w:pPr>
        <w:numPr>
          <w:ilvl w:val="0"/>
          <w:numId w:val="3"/>
        </w:numPr>
        <w:autoSpaceDE w:val="0"/>
        <w:autoSpaceDN w:val="0"/>
        <w:adjustRightInd w:val="0"/>
        <w:ind w:left="357" w:hanging="357"/>
        <w:rPr>
          <w:rFonts w:eastAsia="Times New Roman"/>
          <w:sz w:val="24"/>
          <w:szCs w:val="24"/>
          <w:lang w:eastAsia="ru-RU"/>
        </w:rPr>
      </w:pPr>
      <w:r w:rsidRPr="003368F6">
        <w:rPr>
          <w:rFonts w:eastAsia="Times New Roman"/>
          <w:sz w:val="24"/>
          <w:szCs w:val="24"/>
          <w:lang w:eastAsia="ru-RU"/>
        </w:rPr>
        <w:t>Рекомендации специалистов ДОУ по работе с воспитанниками группы</w:t>
      </w:r>
    </w:p>
    <w:p w:rsidR="00347D37" w:rsidRDefault="003368F6" w:rsidP="009E4CB0">
      <w:pPr>
        <w:numPr>
          <w:ilvl w:val="0"/>
          <w:numId w:val="3"/>
        </w:numPr>
        <w:autoSpaceDE w:val="0"/>
        <w:autoSpaceDN w:val="0"/>
        <w:adjustRightInd w:val="0"/>
        <w:ind w:left="357" w:hanging="357"/>
        <w:rPr>
          <w:rFonts w:eastAsia="Times New Roman"/>
          <w:sz w:val="24"/>
          <w:szCs w:val="24"/>
          <w:lang w:eastAsia="ru-RU"/>
        </w:rPr>
      </w:pPr>
      <w:r w:rsidRPr="003368F6">
        <w:rPr>
          <w:rFonts w:eastAsia="Times New Roman"/>
          <w:sz w:val="24"/>
          <w:szCs w:val="24"/>
          <w:lang w:eastAsia="ru-RU"/>
        </w:rPr>
        <w:t>События по календарю на учебный год</w:t>
      </w:r>
    </w:p>
    <w:p w:rsidR="003368F6" w:rsidRPr="00347D37" w:rsidRDefault="00347D37" w:rsidP="009E4CB0">
      <w:pPr>
        <w:numPr>
          <w:ilvl w:val="0"/>
          <w:numId w:val="3"/>
        </w:numPr>
        <w:autoSpaceDE w:val="0"/>
        <w:autoSpaceDN w:val="0"/>
        <w:adjustRightInd w:val="0"/>
        <w:ind w:left="357" w:hanging="357"/>
        <w:rPr>
          <w:rFonts w:eastAsia="Times New Roman"/>
          <w:sz w:val="24"/>
          <w:szCs w:val="24"/>
          <w:lang w:eastAsia="ru-RU"/>
        </w:rPr>
      </w:pPr>
      <w:r w:rsidRPr="00347D37">
        <w:rPr>
          <w:bCs/>
        </w:rPr>
        <w:t>Перечень компонентов развивающей предметно – пространственной среды группы</w:t>
      </w:r>
    </w:p>
    <w:p w:rsidR="00347D37" w:rsidRPr="001E31A9" w:rsidRDefault="001E31A9" w:rsidP="009E4CB0">
      <w:pPr>
        <w:pStyle w:val="Default"/>
        <w:jc w:val="both"/>
        <w:rPr>
          <w:bCs/>
          <w:i/>
        </w:rPr>
      </w:pPr>
      <w:r w:rsidRPr="001E31A9">
        <w:rPr>
          <w:bCs/>
          <w:i/>
          <w:u w:val="single"/>
        </w:rPr>
        <w:t xml:space="preserve">Примечание: </w:t>
      </w:r>
      <w:r w:rsidR="00EB6D90">
        <w:rPr>
          <w:bCs/>
          <w:i/>
        </w:rPr>
        <w:t>приложения могут быть изменен, дополнены</w:t>
      </w:r>
      <w:r>
        <w:rPr>
          <w:bCs/>
          <w:i/>
        </w:rPr>
        <w:t xml:space="preserve"> по необходимости</w:t>
      </w:r>
    </w:p>
    <w:p w:rsidR="008944F8" w:rsidRPr="00097572" w:rsidRDefault="008944F8" w:rsidP="009E4CB0">
      <w:pPr>
        <w:pStyle w:val="Default"/>
        <w:jc w:val="both"/>
      </w:pPr>
      <w:r w:rsidRPr="00097572">
        <w:rPr>
          <w:b/>
          <w:bCs/>
        </w:rPr>
        <w:t xml:space="preserve">4. Требования к оформлению рабочих программ </w:t>
      </w:r>
    </w:p>
    <w:p w:rsidR="008944F8" w:rsidRPr="00097572" w:rsidRDefault="008944F8" w:rsidP="009E4CB0">
      <w:pPr>
        <w:shd w:val="clear" w:color="auto" w:fill="FFFFFF"/>
        <w:spacing w:before="30" w:after="30"/>
        <w:rPr>
          <w:rFonts w:eastAsia="Times New Roman"/>
          <w:color w:val="000000"/>
          <w:sz w:val="24"/>
          <w:szCs w:val="24"/>
          <w:lang w:eastAsia="ru-RU"/>
        </w:rPr>
      </w:pPr>
      <w:r w:rsidRPr="00097572">
        <w:rPr>
          <w:sz w:val="24"/>
          <w:szCs w:val="24"/>
        </w:rPr>
        <w:t xml:space="preserve">4.1. Набор текста производится в текстовом редакторе </w:t>
      </w:r>
      <w:r w:rsidR="00154D02">
        <w:rPr>
          <w:sz w:val="24"/>
          <w:szCs w:val="24"/>
        </w:rPr>
        <w:t>(допускается с двух сторон)</w:t>
      </w:r>
      <w:r w:rsidRPr="00097572">
        <w:rPr>
          <w:sz w:val="24"/>
          <w:szCs w:val="24"/>
        </w:rPr>
        <w:t xml:space="preserve"> листа формата А 4, тип шрифта:</w:t>
      </w:r>
      <w:r w:rsidR="00154D02">
        <w:rPr>
          <w:sz w:val="24"/>
          <w:szCs w:val="24"/>
        </w:rPr>
        <w:t xml:space="preserve"> </w:t>
      </w:r>
      <w:proofErr w:type="spellStart"/>
      <w:r w:rsidR="00154D02">
        <w:rPr>
          <w:sz w:val="24"/>
          <w:szCs w:val="24"/>
        </w:rPr>
        <w:t>Time</w:t>
      </w:r>
      <w:proofErr w:type="spellEnd"/>
      <w:r w:rsidR="00154D02">
        <w:rPr>
          <w:sz w:val="24"/>
          <w:szCs w:val="24"/>
        </w:rPr>
        <w:t xml:space="preserve"> </w:t>
      </w:r>
      <w:proofErr w:type="spellStart"/>
      <w:r w:rsidR="00154D02">
        <w:rPr>
          <w:sz w:val="24"/>
          <w:szCs w:val="24"/>
        </w:rPr>
        <w:t>New</w:t>
      </w:r>
      <w:proofErr w:type="spellEnd"/>
      <w:r w:rsidR="00154D02">
        <w:rPr>
          <w:sz w:val="24"/>
          <w:szCs w:val="24"/>
        </w:rPr>
        <w:t xml:space="preserve"> </w:t>
      </w:r>
      <w:proofErr w:type="spellStart"/>
      <w:r w:rsidR="00154D02">
        <w:rPr>
          <w:sz w:val="24"/>
          <w:szCs w:val="24"/>
        </w:rPr>
        <w:t>Roman</w:t>
      </w:r>
      <w:proofErr w:type="spellEnd"/>
      <w:r w:rsidR="00154D02">
        <w:rPr>
          <w:sz w:val="24"/>
          <w:szCs w:val="24"/>
        </w:rPr>
        <w:t>, размер - 12</w:t>
      </w:r>
      <w:r w:rsidRPr="00097572">
        <w:rPr>
          <w:sz w:val="24"/>
          <w:szCs w:val="24"/>
        </w:rPr>
        <w:t xml:space="preserve"> пт. (в таблицах допускается уменьшение шрифта), интервал 1,0; поля: левое</w:t>
      </w:r>
      <w:r w:rsidR="00154D02">
        <w:rPr>
          <w:sz w:val="24"/>
          <w:szCs w:val="24"/>
        </w:rPr>
        <w:t xml:space="preserve"> - 20 мм, правое -20 мм., верхнее и нижнее - 1</w:t>
      </w:r>
      <w:r w:rsidRPr="00097572">
        <w:rPr>
          <w:sz w:val="24"/>
          <w:szCs w:val="24"/>
        </w:rPr>
        <w:t xml:space="preserve">0 мм. </w:t>
      </w:r>
      <w:r w:rsidRPr="00097572">
        <w:rPr>
          <w:rFonts w:eastAsia="Times New Roman"/>
          <w:color w:val="000000"/>
          <w:sz w:val="24"/>
          <w:szCs w:val="24"/>
          <w:lang w:eastAsia="ru-RU"/>
        </w:rPr>
        <w:t>Нумерация страниц: арабские цифры (1, 2, 3), выравнивание по ширине, титульной странице присваивается номер 1, но не печатается. Каждый новый раздел  должен начинаться с новой страницы.</w:t>
      </w:r>
    </w:p>
    <w:p w:rsidR="008944F8" w:rsidRPr="00097572" w:rsidRDefault="008944F8" w:rsidP="009E4CB0">
      <w:pPr>
        <w:shd w:val="clear" w:color="auto" w:fill="FFFFFF"/>
        <w:spacing w:before="30" w:after="30"/>
        <w:rPr>
          <w:sz w:val="24"/>
          <w:szCs w:val="24"/>
        </w:rPr>
      </w:pPr>
      <w:r w:rsidRPr="00097572">
        <w:rPr>
          <w:rFonts w:eastAsia="Times New Roman"/>
          <w:color w:val="000000"/>
          <w:sz w:val="24"/>
          <w:szCs w:val="24"/>
          <w:lang w:eastAsia="ru-RU"/>
        </w:rPr>
        <w:t>4.2.</w:t>
      </w:r>
      <w:r w:rsidR="009E4CB0" w:rsidRPr="00097572">
        <w:rPr>
          <w:rFonts w:eastAsia="Times New Roman"/>
          <w:color w:val="000000"/>
          <w:sz w:val="24"/>
          <w:szCs w:val="24"/>
          <w:lang w:eastAsia="ru-RU"/>
        </w:rPr>
        <w:t xml:space="preserve"> </w:t>
      </w:r>
      <w:r w:rsidRPr="00097572">
        <w:rPr>
          <w:rFonts w:eastAsia="Times New Roman"/>
          <w:color w:val="000000"/>
          <w:sz w:val="24"/>
          <w:szCs w:val="24"/>
          <w:lang w:eastAsia="ru-RU"/>
        </w:rPr>
        <w:t>Программа  сдается  на бумажном носителе и в электронном варианте.</w:t>
      </w:r>
    </w:p>
    <w:p w:rsidR="008944F8" w:rsidRPr="00097572" w:rsidRDefault="008944F8" w:rsidP="009E4CB0">
      <w:pPr>
        <w:shd w:val="clear" w:color="auto" w:fill="FFFFFF"/>
        <w:spacing w:before="30" w:after="30"/>
        <w:rPr>
          <w:rFonts w:eastAsia="Times New Roman"/>
          <w:color w:val="000000"/>
          <w:sz w:val="24"/>
          <w:szCs w:val="24"/>
          <w:lang w:eastAsia="ru-RU"/>
        </w:rPr>
      </w:pPr>
      <w:r w:rsidRPr="00097572">
        <w:rPr>
          <w:sz w:val="24"/>
          <w:szCs w:val="24"/>
        </w:rPr>
        <w:t>4.3. Библиография оформляется в соответствии с ГОСТом.</w:t>
      </w:r>
    </w:p>
    <w:p w:rsidR="008944F8" w:rsidRPr="00097572" w:rsidRDefault="001C29D0" w:rsidP="009E4CB0">
      <w:pPr>
        <w:pStyle w:val="Default"/>
        <w:jc w:val="both"/>
        <w:rPr>
          <w:bCs/>
        </w:rPr>
      </w:pPr>
      <w:r w:rsidRPr="00097572">
        <w:rPr>
          <w:bCs/>
        </w:rPr>
        <w:t>4.4. РП сшивается и заверяется печатью Учреждения и подписью заведующего ДОУ</w:t>
      </w:r>
    </w:p>
    <w:p w:rsidR="001C29D0" w:rsidRPr="00097572" w:rsidRDefault="001C29D0" w:rsidP="009E4CB0">
      <w:pPr>
        <w:pStyle w:val="Default"/>
        <w:jc w:val="both"/>
        <w:rPr>
          <w:b/>
          <w:bCs/>
        </w:rPr>
      </w:pPr>
    </w:p>
    <w:p w:rsidR="009E4CB0" w:rsidRPr="00097572" w:rsidRDefault="008944F8" w:rsidP="009E4CB0">
      <w:pPr>
        <w:pStyle w:val="Default"/>
        <w:numPr>
          <w:ilvl w:val="0"/>
          <w:numId w:val="4"/>
        </w:numPr>
        <w:ind w:left="0" w:firstLine="0"/>
        <w:jc w:val="both"/>
        <w:rPr>
          <w:b/>
          <w:bCs/>
        </w:rPr>
      </w:pPr>
      <w:r w:rsidRPr="00097572">
        <w:rPr>
          <w:b/>
          <w:bCs/>
        </w:rPr>
        <w:t xml:space="preserve">Рассмотрение и утверждение рабочих программ </w:t>
      </w:r>
    </w:p>
    <w:p w:rsidR="009E4CB0" w:rsidRPr="00097572" w:rsidRDefault="001C29D0" w:rsidP="009E4CB0">
      <w:pPr>
        <w:pStyle w:val="Default"/>
        <w:numPr>
          <w:ilvl w:val="1"/>
          <w:numId w:val="7"/>
        </w:numPr>
        <w:ind w:left="0" w:firstLine="0"/>
        <w:jc w:val="both"/>
        <w:rPr>
          <w:rFonts w:eastAsia="Times New Roman"/>
          <w:lang w:eastAsia="ru-RU"/>
        </w:rPr>
      </w:pPr>
      <w:r w:rsidRPr="00097572">
        <w:rPr>
          <w:rFonts w:eastAsia="Times New Roman"/>
          <w:lang w:eastAsia="ru-RU"/>
        </w:rPr>
        <w:t>РП утверждается ежегодно приказом заведующего ДОУ после процедуры рассмотрения, проверки, согласования</w:t>
      </w:r>
      <w:r w:rsidR="00C25CC0">
        <w:rPr>
          <w:rFonts w:eastAsia="Times New Roman"/>
          <w:lang w:eastAsia="ru-RU"/>
        </w:rPr>
        <w:t xml:space="preserve"> старшим воспитателем</w:t>
      </w:r>
      <w:r w:rsidRPr="00097572">
        <w:rPr>
          <w:rFonts w:eastAsia="Times New Roman"/>
          <w:lang w:eastAsia="ru-RU"/>
        </w:rPr>
        <w:t xml:space="preserve"> не позднее </w:t>
      </w:r>
      <w:r w:rsidR="00C25CC0">
        <w:rPr>
          <w:rFonts w:eastAsia="Times New Roman"/>
          <w:lang w:eastAsia="ru-RU"/>
        </w:rPr>
        <w:t>10 сентября</w:t>
      </w:r>
      <w:r w:rsidRPr="00097572">
        <w:rPr>
          <w:rFonts w:eastAsia="Times New Roman"/>
          <w:lang w:eastAsia="ru-RU"/>
        </w:rPr>
        <w:t xml:space="preserve"> текущего учебного года.</w:t>
      </w:r>
    </w:p>
    <w:p w:rsidR="009E4CB0" w:rsidRPr="00097572" w:rsidRDefault="009E4CB0" w:rsidP="009E4CB0">
      <w:pPr>
        <w:pStyle w:val="Default"/>
        <w:jc w:val="both"/>
        <w:rPr>
          <w:rFonts w:eastAsia="Times New Roman"/>
          <w:lang w:eastAsia="ru-RU"/>
        </w:rPr>
      </w:pPr>
      <w:r w:rsidRPr="00097572">
        <w:rPr>
          <w:rFonts w:eastAsia="Times New Roman"/>
          <w:lang w:eastAsia="ru-RU"/>
        </w:rPr>
        <w:t>5.2. РП разрабатывается воспитателем</w:t>
      </w:r>
      <w:r w:rsidR="00154D02">
        <w:rPr>
          <w:rFonts w:eastAsia="Times New Roman"/>
          <w:lang w:eastAsia="ru-RU"/>
        </w:rPr>
        <w:t xml:space="preserve"> </w:t>
      </w:r>
      <w:r w:rsidRPr="00097572">
        <w:rPr>
          <w:rFonts w:eastAsia="Times New Roman"/>
          <w:lang w:eastAsia="ru-RU"/>
        </w:rPr>
        <w:t xml:space="preserve">/ узким специалистом до </w:t>
      </w:r>
      <w:r w:rsidR="00C25CC0">
        <w:rPr>
          <w:rFonts w:eastAsia="Times New Roman"/>
          <w:lang w:eastAsia="ru-RU"/>
        </w:rPr>
        <w:t>20 августа</w:t>
      </w:r>
      <w:r w:rsidRPr="00097572">
        <w:rPr>
          <w:rFonts w:eastAsia="Times New Roman"/>
          <w:lang w:eastAsia="ru-RU"/>
        </w:rPr>
        <w:t xml:space="preserve"> текущего года</w:t>
      </w:r>
    </w:p>
    <w:p w:rsidR="00412292" w:rsidRPr="00097572" w:rsidRDefault="009E4CB0" w:rsidP="009E4CB0">
      <w:pPr>
        <w:pStyle w:val="Default"/>
        <w:jc w:val="both"/>
        <w:rPr>
          <w:b/>
          <w:bCs/>
        </w:rPr>
      </w:pPr>
      <w:r w:rsidRPr="00097572">
        <w:t xml:space="preserve">5.3. </w:t>
      </w:r>
      <w:r w:rsidR="008944F8" w:rsidRPr="00097572">
        <w:t>Рабочи</w:t>
      </w:r>
      <w:r w:rsidR="00154D02">
        <w:t>е программы рассматриваются на П</w:t>
      </w:r>
      <w:r w:rsidR="008944F8" w:rsidRPr="00097572">
        <w:t xml:space="preserve">едагогическом совете Учреждения. </w:t>
      </w:r>
    </w:p>
    <w:p w:rsidR="00412292" w:rsidRPr="00097572" w:rsidRDefault="009E4CB0" w:rsidP="009E4CB0">
      <w:pPr>
        <w:pStyle w:val="Default"/>
        <w:jc w:val="both"/>
        <w:rPr>
          <w:b/>
          <w:bCs/>
        </w:rPr>
      </w:pPr>
      <w:r w:rsidRPr="00097572">
        <w:rPr>
          <w:rFonts w:eastAsia="Times New Roman"/>
          <w:lang w:eastAsia="ru-RU"/>
        </w:rPr>
        <w:t xml:space="preserve">5.4. </w:t>
      </w:r>
      <w:r w:rsidR="001C29D0" w:rsidRPr="00097572">
        <w:rPr>
          <w:rFonts w:eastAsia="Times New Roman"/>
          <w:lang w:eastAsia="ru-RU"/>
        </w:rPr>
        <w:t xml:space="preserve">При несоответствии РП установленным данным Положением требованиям, </w:t>
      </w:r>
      <w:r w:rsidRPr="00097572">
        <w:rPr>
          <w:rFonts w:eastAsia="Times New Roman"/>
          <w:lang w:eastAsia="ru-RU"/>
        </w:rPr>
        <w:t xml:space="preserve">заведующий или </w:t>
      </w:r>
      <w:r w:rsidR="001C29D0" w:rsidRPr="00097572">
        <w:rPr>
          <w:rFonts w:eastAsia="Times New Roman"/>
          <w:lang w:eastAsia="ru-RU"/>
        </w:rPr>
        <w:t>старший воспитатель накладывает резолюцию о необходимости доработки с указанием конкретного срока исполнения.</w:t>
      </w:r>
    </w:p>
    <w:p w:rsidR="00412292" w:rsidRPr="00097572" w:rsidRDefault="009E4CB0" w:rsidP="009E4CB0">
      <w:pPr>
        <w:pStyle w:val="Default"/>
        <w:jc w:val="both"/>
        <w:rPr>
          <w:b/>
          <w:bCs/>
        </w:rPr>
      </w:pPr>
      <w:r w:rsidRPr="00097572">
        <w:rPr>
          <w:rFonts w:eastAsia="Times New Roman"/>
          <w:lang w:eastAsia="ru-RU"/>
        </w:rPr>
        <w:t xml:space="preserve">5.5. </w:t>
      </w:r>
      <w:r w:rsidR="001C29D0" w:rsidRPr="00097572">
        <w:rPr>
          <w:rFonts w:eastAsia="Times New Roman"/>
          <w:lang w:eastAsia="ru-RU"/>
        </w:rPr>
        <w:t>Реализация  неутвержденной  рабочей программы не допускается.</w:t>
      </w:r>
    </w:p>
    <w:p w:rsidR="00412292" w:rsidRPr="00097572" w:rsidRDefault="009E4CB0" w:rsidP="009E4CB0">
      <w:pPr>
        <w:pStyle w:val="Default"/>
        <w:jc w:val="both"/>
        <w:rPr>
          <w:b/>
          <w:bCs/>
        </w:rPr>
      </w:pPr>
      <w:r w:rsidRPr="00097572">
        <w:rPr>
          <w:rFonts w:eastAsia="Times New Roman"/>
          <w:lang w:eastAsia="ru-RU"/>
        </w:rPr>
        <w:t xml:space="preserve">5.6. </w:t>
      </w:r>
      <w:r w:rsidR="00412292" w:rsidRPr="00097572">
        <w:rPr>
          <w:rFonts w:eastAsia="Times New Roman"/>
          <w:lang w:eastAsia="ru-RU"/>
        </w:rPr>
        <w:t xml:space="preserve">Оригинал рабочей программы, утвержденный  заведующим  ДОУ, находится у  старшего воспитателя. </w:t>
      </w:r>
      <w:r w:rsidR="00412292" w:rsidRPr="00097572">
        <w:t>Копии рабочих программ н</w:t>
      </w:r>
      <w:r w:rsidR="00154D02">
        <w:t>аходятся на руках воспитателей / узких специалистов</w:t>
      </w:r>
      <w:r w:rsidR="00412292" w:rsidRPr="00097572">
        <w:t>.</w:t>
      </w:r>
    </w:p>
    <w:p w:rsidR="00412292" w:rsidRPr="00097572" w:rsidRDefault="00412292" w:rsidP="009E4CB0">
      <w:pPr>
        <w:pStyle w:val="Default"/>
        <w:jc w:val="both"/>
      </w:pPr>
    </w:p>
    <w:p w:rsidR="00412292" w:rsidRPr="00097572" w:rsidRDefault="009E4CB0" w:rsidP="009E4CB0">
      <w:pPr>
        <w:shd w:val="clear" w:color="auto" w:fill="FFFFFF"/>
        <w:spacing w:before="30" w:after="30"/>
        <w:rPr>
          <w:rFonts w:eastAsia="Times New Roman"/>
          <w:color w:val="000000"/>
          <w:sz w:val="24"/>
          <w:szCs w:val="24"/>
          <w:lang w:eastAsia="ru-RU"/>
        </w:rPr>
      </w:pPr>
      <w:r w:rsidRPr="00097572">
        <w:rPr>
          <w:rFonts w:eastAsia="Times New Roman"/>
          <w:b/>
          <w:bCs/>
          <w:color w:val="000000"/>
          <w:sz w:val="24"/>
          <w:szCs w:val="24"/>
          <w:lang w:eastAsia="ru-RU"/>
        </w:rPr>
        <w:t>6</w:t>
      </w:r>
      <w:r w:rsidR="00412292" w:rsidRPr="00097572">
        <w:rPr>
          <w:rFonts w:eastAsia="Times New Roman"/>
          <w:b/>
          <w:bCs/>
          <w:color w:val="000000"/>
          <w:sz w:val="24"/>
          <w:szCs w:val="24"/>
          <w:lang w:eastAsia="ru-RU"/>
        </w:rPr>
        <w:t>. Контроль</w:t>
      </w:r>
    </w:p>
    <w:p w:rsidR="00412292" w:rsidRPr="00097572" w:rsidRDefault="009E4CB0" w:rsidP="009E4CB0">
      <w:pPr>
        <w:shd w:val="clear" w:color="auto" w:fill="FFFFFF"/>
        <w:spacing w:before="30" w:after="30"/>
        <w:rPr>
          <w:rFonts w:eastAsia="Times New Roman"/>
          <w:color w:val="000000"/>
          <w:sz w:val="24"/>
          <w:szCs w:val="24"/>
          <w:lang w:eastAsia="ru-RU"/>
        </w:rPr>
      </w:pPr>
      <w:r w:rsidRPr="00097572">
        <w:rPr>
          <w:rFonts w:eastAsia="Times New Roman"/>
          <w:color w:val="000000"/>
          <w:sz w:val="24"/>
          <w:szCs w:val="24"/>
          <w:lang w:eastAsia="ru-RU"/>
        </w:rPr>
        <w:t>6</w:t>
      </w:r>
      <w:r w:rsidR="00412292" w:rsidRPr="00097572">
        <w:rPr>
          <w:rFonts w:eastAsia="Times New Roman"/>
          <w:color w:val="000000"/>
          <w:sz w:val="24"/>
          <w:szCs w:val="24"/>
          <w:lang w:eastAsia="ru-RU"/>
        </w:rPr>
        <w:t>.1.Контроль  осуществляется в соответствии  с Положением ДОУ «О внутреннем (должностном) контроле.</w:t>
      </w:r>
    </w:p>
    <w:p w:rsidR="00412292" w:rsidRPr="00097572" w:rsidRDefault="009E4CB0" w:rsidP="009E4CB0">
      <w:pPr>
        <w:shd w:val="clear" w:color="auto" w:fill="FFFFFF"/>
        <w:spacing w:before="30" w:after="30"/>
        <w:rPr>
          <w:rFonts w:eastAsia="Times New Roman"/>
          <w:color w:val="000000"/>
          <w:sz w:val="24"/>
          <w:szCs w:val="24"/>
          <w:lang w:eastAsia="ru-RU"/>
        </w:rPr>
      </w:pPr>
      <w:r w:rsidRPr="00097572">
        <w:rPr>
          <w:rFonts w:eastAsia="Times New Roman"/>
          <w:color w:val="000000"/>
          <w:sz w:val="24"/>
          <w:szCs w:val="24"/>
          <w:lang w:eastAsia="ru-RU"/>
        </w:rPr>
        <w:t>6</w:t>
      </w:r>
      <w:r w:rsidR="00412292" w:rsidRPr="00097572">
        <w:rPr>
          <w:rFonts w:eastAsia="Times New Roman"/>
          <w:color w:val="000000"/>
          <w:sz w:val="24"/>
          <w:szCs w:val="24"/>
          <w:lang w:eastAsia="ru-RU"/>
        </w:rPr>
        <w:t>.2.Ответственность за полноту и качество реализации рабочей программы возлагается на воспитателей, узких специалистов Учреждения.</w:t>
      </w:r>
    </w:p>
    <w:p w:rsidR="00412292" w:rsidRPr="00097572" w:rsidRDefault="009E4CB0" w:rsidP="009E4CB0">
      <w:pPr>
        <w:shd w:val="clear" w:color="auto" w:fill="FFFFFF"/>
        <w:spacing w:before="30" w:after="30"/>
        <w:rPr>
          <w:rFonts w:eastAsia="Times New Roman"/>
          <w:color w:val="000000"/>
          <w:sz w:val="24"/>
          <w:szCs w:val="24"/>
          <w:lang w:eastAsia="ru-RU"/>
        </w:rPr>
      </w:pPr>
      <w:r w:rsidRPr="00097572">
        <w:rPr>
          <w:rFonts w:eastAsia="Times New Roman"/>
          <w:color w:val="000000"/>
          <w:sz w:val="24"/>
          <w:szCs w:val="24"/>
          <w:lang w:eastAsia="ru-RU"/>
        </w:rPr>
        <w:t>6</w:t>
      </w:r>
      <w:r w:rsidR="00412292" w:rsidRPr="00097572">
        <w:rPr>
          <w:rFonts w:eastAsia="Times New Roman"/>
          <w:color w:val="000000"/>
          <w:sz w:val="24"/>
          <w:szCs w:val="24"/>
          <w:lang w:eastAsia="ru-RU"/>
        </w:rPr>
        <w:t>.3.Ответственность проведения  контроля за полнотой реализации рабочих программ возлагается на старшего воспитателя.</w:t>
      </w:r>
    </w:p>
    <w:p w:rsidR="00412292" w:rsidRPr="00097572" w:rsidRDefault="00412292" w:rsidP="009E4CB0">
      <w:pPr>
        <w:pStyle w:val="Default"/>
        <w:jc w:val="both"/>
      </w:pPr>
    </w:p>
    <w:p w:rsidR="007F5F0F" w:rsidRPr="00097572" w:rsidRDefault="009E4CB0" w:rsidP="009E4CB0">
      <w:pPr>
        <w:pStyle w:val="Default"/>
        <w:jc w:val="both"/>
      </w:pPr>
      <w:r w:rsidRPr="00097572">
        <w:rPr>
          <w:b/>
          <w:bCs/>
        </w:rPr>
        <w:t>7</w:t>
      </w:r>
      <w:r w:rsidR="007F5F0F" w:rsidRPr="00097572">
        <w:rPr>
          <w:b/>
          <w:bCs/>
        </w:rPr>
        <w:t xml:space="preserve">. Изменения и дополнения в рабочих программах </w:t>
      </w:r>
    </w:p>
    <w:p w:rsidR="007F5F0F" w:rsidRPr="00097572" w:rsidRDefault="009E4CB0" w:rsidP="009E4CB0">
      <w:pPr>
        <w:pStyle w:val="Default"/>
        <w:jc w:val="both"/>
      </w:pPr>
      <w:r w:rsidRPr="00097572">
        <w:t>7</w:t>
      </w:r>
      <w:r w:rsidR="007F5F0F" w:rsidRPr="00097572">
        <w:t xml:space="preserve">.1.Рабочие программы являются документом, отражающим процесс развития Учреждения. Они могут изменяться, но воспитанники, начавшие изучение учебного предмета по рабочей программе конкретного года разработки, должны завершать обучение по данной рабочей программе на соответствующей ступени образования. </w:t>
      </w:r>
    </w:p>
    <w:p w:rsidR="007F5F0F" w:rsidRPr="00097572" w:rsidRDefault="009E4CB0" w:rsidP="009E4CB0">
      <w:pPr>
        <w:pStyle w:val="Default"/>
        <w:jc w:val="both"/>
      </w:pPr>
      <w:r w:rsidRPr="00097572">
        <w:lastRenderedPageBreak/>
        <w:t>7</w:t>
      </w:r>
      <w:r w:rsidR="007F5F0F" w:rsidRPr="00097572">
        <w:t xml:space="preserve">.2. Основания для внесения изменений: </w:t>
      </w:r>
    </w:p>
    <w:p w:rsidR="007F5F0F" w:rsidRPr="00097572" w:rsidRDefault="007F5F0F" w:rsidP="009E4CB0">
      <w:pPr>
        <w:pStyle w:val="Default"/>
        <w:jc w:val="both"/>
      </w:pPr>
      <w:r w:rsidRPr="00097572">
        <w:t xml:space="preserve">- предложения педагогов по результатам работы в текущем учебном году; </w:t>
      </w:r>
      <w:r w:rsidR="00C25CC0">
        <w:t xml:space="preserve">изменения в режиме и расписании НОД </w:t>
      </w:r>
    </w:p>
    <w:p w:rsidR="007F5F0F" w:rsidRPr="00097572" w:rsidRDefault="007F5F0F" w:rsidP="009E4CB0">
      <w:pPr>
        <w:pStyle w:val="Default"/>
        <w:jc w:val="both"/>
      </w:pPr>
      <w:r w:rsidRPr="00097572">
        <w:t xml:space="preserve">- предложения педагогического совета, администрации Учреждения. </w:t>
      </w:r>
    </w:p>
    <w:p w:rsidR="007F5F0F" w:rsidRPr="00097572" w:rsidRDefault="009E4CB0" w:rsidP="009E4CB0">
      <w:pPr>
        <w:pStyle w:val="Default"/>
        <w:jc w:val="both"/>
      </w:pPr>
      <w:r w:rsidRPr="00097572">
        <w:t>7</w:t>
      </w:r>
      <w:r w:rsidR="00412292" w:rsidRPr="00097572">
        <w:t>.3</w:t>
      </w:r>
      <w:r w:rsidR="007F5F0F" w:rsidRPr="00097572">
        <w:t xml:space="preserve">. Дополнения и изменения к рабочим программам могут вноситься ежегодно перед началом нового учебного года. Изменения вносятся в рабочие программы в виде вкладыша «Дополнения к рабочим программам». При накоплении большого количества изменений рабочие программы корректируются в соответствии с накопленным материалом. </w:t>
      </w:r>
    </w:p>
    <w:p w:rsidR="00412292" w:rsidRPr="00097572" w:rsidRDefault="00412292" w:rsidP="009E4CB0">
      <w:pPr>
        <w:pStyle w:val="Default"/>
        <w:jc w:val="both"/>
        <w:rPr>
          <w:b/>
          <w:bCs/>
        </w:rPr>
      </w:pPr>
    </w:p>
    <w:p w:rsidR="007F5F0F" w:rsidRPr="00097572" w:rsidRDefault="009E4CB0" w:rsidP="009E4CB0">
      <w:pPr>
        <w:pStyle w:val="Default"/>
        <w:jc w:val="both"/>
      </w:pPr>
      <w:r w:rsidRPr="00097572">
        <w:rPr>
          <w:b/>
          <w:bCs/>
        </w:rPr>
        <w:t>8</w:t>
      </w:r>
      <w:r w:rsidR="007F5F0F" w:rsidRPr="00097572">
        <w:rPr>
          <w:b/>
          <w:bCs/>
        </w:rPr>
        <w:t xml:space="preserve">. Хранение рабочих программ </w:t>
      </w:r>
    </w:p>
    <w:p w:rsidR="007F5F0F" w:rsidRPr="00097572" w:rsidRDefault="009E4CB0" w:rsidP="009E4CB0">
      <w:pPr>
        <w:pStyle w:val="Default"/>
        <w:jc w:val="both"/>
      </w:pPr>
      <w:r w:rsidRPr="00097572">
        <w:t>8</w:t>
      </w:r>
      <w:r w:rsidR="007F5F0F" w:rsidRPr="00097572">
        <w:t xml:space="preserve">.1. Рабочие программы хранятся в методическом кабинете Учреждения. </w:t>
      </w:r>
    </w:p>
    <w:p w:rsidR="007F5F0F" w:rsidRPr="00097572" w:rsidRDefault="009E4CB0" w:rsidP="009E4CB0">
      <w:pPr>
        <w:pStyle w:val="Default"/>
        <w:jc w:val="both"/>
      </w:pPr>
      <w:r w:rsidRPr="00097572">
        <w:t>8</w:t>
      </w:r>
      <w:r w:rsidR="007F5F0F" w:rsidRPr="00097572">
        <w:t xml:space="preserve">.2. К рабочим программам имеют доступ все </w:t>
      </w:r>
      <w:r w:rsidR="00412292" w:rsidRPr="00097572">
        <w:t>педагоги</w:t>
      </w:r>
      <w:r w:rsidR="007F5F0F" w:rsidRPr="00097572">
        <w:t xml:space="preserve"> и администрация Учреждения. </w:t>
      </w:r>
    </w:p>
    <w:p w:rsidR="007F5F0F" w:rsidRDefault="009E4CB0" w:rsidP="009E4CB0">
      <w:r w:rsidRPr="00097572">
        <w:rPr>
          <w:sz w:val="24"/>
          <w:szCs w:val="24"/>
        </w:rPr>
        <w:t>8</w:t>
      </w:r>
      <w:r w:rsidR="007F5F0F" w:rsidRPr="00097572">
        <w:rPr>
          <w:sz w:val="24"/>
          <w:szCs w:val="24"/>
        </w:rPr>
        <w:t>.3. Рабочие программы хранятся 3 года</w:t>
      </w:r>
      <w:r w:rsidR="007F5F0F">
        <w:rPr>
          <w:sz w:val="23"/>
          <w:szCs w:val="23"/>
        </w:rPr>
        <w:t xml:space="preserve"> </w:t>
      </w:r>
      <w:r w:rsidR="007F5F0F" w:rsidRPr="00097572">
        <w:rPr>
          <w:sz w:val="24"/>
          <w:szCs w:val="24"/>
        </w:rPr>
        <w:t>после истечения срока ее действия</w:t>
      </w:r>
      <w:r w:rsidR="007F5F0F">
        <w:rPr>
          <w:sz w:val="23"/>
          <w:szCs w:val="23"/>
        </w:rPr>
        <w:t>.</w:t>
      </w:r>
    </w:p>
    <w:sectPr w:rsidR="007F5F0F" w:rsidSect="00003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346"/>
    <w:multiLevelType w:val="multilevel"/>
    <w:tmpl w:val="2C004D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D76DC9"/>
    <w:multiLevelType w:val="multilevel"/>
    <w:tmpl w:val="F94463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D9E1D5C"/>
    <w:multiLevelType w:val="multilevel"/>
    <w:tmpl w:val="09C409F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D0577D"/>
    <w:multiLevelType w:val="multilevel"/>
    <w:tmpl w:val="B882D2C6"/>
    <w:lvl w:ilvl="0">
      <w:start w:val="5"/>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5CF3B33"/>
    <w:multiLevelType w:val="multilevel"/>
    <w:tmpl w:val="BCB05C5C"/>
    <w:lvl w:ilvl="0">
      <w:start w:val="3"/>
      <w:numFmt w:val="decimal"/>
      <w:lvlText w:val="%1."/>
      <w:lvlJc w:val="left"/>
      <w:pPr>
        <w:ind w:left="450" w:hanging="450"/>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5">
    <w:nsid w:val="631607D6"/>
    <w:multiLevelType w:val="hybridMultilevel"/>
    <w:tmpl w:val="B84E18D0"/>
    <w:lvl w:ilvl="0" w:tplc="546284CA">
      <w:start w:val="1"/>
      <w:numFmt w:val="bullet"/>
      <w:lvlText w:val="•"/>
      <w:lvlJc w:val="left"/>
      <w:pPr>
        <w:tabs>
          <w:tab w:val="num" w:pos="720"/>
        </w:tabs>
        <w:ind w:left="720" w:hanging="360"/>
      </w:pPr>
      <w:rPr>
        <w:rFonts w:ascii="Arial" w:hAnsi="Arial" w:hint="default"/>
      </w:rPr>
    </w:lvl>
    <w:lvl w:ilvl="1" w:tplc="B644DAB4" w:tentative="1">
      <w:start w:val="1"/>
      <w:numFmt w:val="bullet"/>
      <w:lvlText w:val="•"/>
      <w:lvlJc w:val="left"/>
      <w:pPr>
        <w:tabs>
          <w:tab w:val="num" w:pos="1440"/>
        </w:tabs>
        <w:ind w:left="1440" w:hanging="360"/>
      </w:pPr>
      <w:rPr>
        <w:rFonts w:ascii="Arial" w:hAnsi="Arial" w:hint="default"/>
      </w:rPr>
    </w:lvl>
    <w:lvl w:ilvl="2" w:tplc="CDE0C548" w:tentative="1">
      <w:start w:val="1"/>
      <w:numFmt w:val="bullet"/>
      <w:lvlText w:val="•"/>
      <w:lvlJc w:val="left"/>
      <w:pPr>
        <w:tabs>
          <w:tab w:val="num" w:pos="2160"/>
        </w:tabs>
        <w:ind w:left="2160" w:hanging="360"/>
      </w:pPr>
      <w:rPr>
        <w:rFonts w:ascii="Arial" w:hAnsi="Arial" w:hint="default"/>
      </w:rPr>
    </w:lvl>
    <w:lvl w:ilvl="3" w:tplc="D5BAE064" w:tentative="1">
      <w:start w:val="1"/>
      <w:numFmt w:val="bullet"/>
      <w:lvlText w:val="•"/>
      <w:lvlJc w:val="left"/>
      <w:pPr>
        <w:tabs>
          <w:tab w:val="num" w:pos="2880"/>
        </w:tabs>
        <w:ind w:left="2880" w:hanging="360"/>
      </w:pPr>
      <w:rPr>
        <w:rFonts w:ascii="Arial" w:hAnsi="Arial" w:hint="default"/>
      </w:rPr>
    </w:lvl>
    <w:lvl w:ilvl="4" w:tplc="17A8F3A2" w:tentative="1">
      <w:start w:val="1"/>
      <w:numFmt w:val="bullet"/>
      <w:lvlText w:val="•"/>
      <w:lvlJc w:val="left"/>
      <w:pPr>
        <w:tabs>
          <w:tab w:val="num" w:pos="3600"/>
        </w:tabs>
        <w:ind w:left="3600" w:hanging="360"/>
      </w:pPr>
      <w:rPr>
        <w:rFonts w:ascii="Arial" w:hAnsi="Arial" w:hint="default"/>
      </w:rPr>
    </w:lvl>
    <w:lvl w:ilvl="5" w:tplc="4B14D0F8" w:tentative="1">
      <w:start w:val="1"/>
      <w:numFmt w:val="bullet"/>
      <w:lvlText w:val="•"/>
      <w:lvlJc w:val="left"/>
      <w:pPr>
        <w:tabs>
          <w:tab w:val="num" w:pos="4320"/>
        </w:tabs>
        <w:ind w:left="4320" w:hanging="360"/>
      </w:pPr>
      <w:rPr>
        <w:rFonts w:ascii="Arial" w:hAnsi="Arial" w:hint="default"/>
      </w:rPr>
    </w:lvl>
    <w:lvl w:ilvl="6" w:tplc="6A269B88" w:tentative="1">
      <w:start w:val="1"/>
      <w:numFmt w:val="bullet"/>
      <w:lvlText w:val="•"/>
      <w:lvlJc w:val="left"/>
      <w:pPr>
        <w:tabs>
          <w:tab w:val="num" w:pos="5040"/>
        </w:tabs>
        <w:ind w:left="5040" w:hanging="360"/>
      </w:pPr>
      <w:rPr>
        <w:rFonts w:ascii="Arial" w:hAnsi="Arial" w:hint="default"/>
      </w:rPr>
    </w:lvl>
    <w:lvl w:ilvl="7" w:tplc="4CE42628" w:tentative="1">
      <w:start w:val="1"/>
      <w:numFmt w:val="bullet"/>
      <w:lvlText w:val="•"/>
      <w:lvlJc w:val="left"/>
      <w:pPr>
        <w:tabs>
          <w:tab w:val="num" w:pos="5760"/>
        </w:tabs>
        <w:ind w:left="5760" w:hanging="360"/>
      </w:pPr>
      <w:rPr>
        <w:rFonts w:ascii="Arial" w:hAnsi="Arial" w:hint="default"/>
      </w:rPr>
    </w:lvl>
    <w:lvl w:ilvl="8" w:tplc="470CF38C" w:tentative="1">
      <w:start w:val="1"/>
      <w:numFmt w:val="bullet"/>
      <w:lvlText w:val="•"/>
      <w:lvlJc w:val="left"/>
      <w:pPr>
        <w:tabs>
          <w:tab w:val="num" w:pos="6480"/>
        </w:tabs>
        <w:ind w:left="6480" w:hanging="360"/>
      </w:pPr>
      <w:rPr>
        <w:rFonts w:ascii="Arial" w:hAnsi="Arial" w:hint="default"/>
      </w:rPr>
    </w:lvl>
  </w:abstractNum>
  <w:abstractNum w:abstractNumId="6">
    <w:nsid w:val="75877E2B"/>
    <w:multiLevelType w:val="hybridMultilevel"/>
    <w:tmpl w:val="8138D5E2"/>
    <w:lvl w:ilvl="0" w:tplc="C7049C46">
      <w:start w:val="1"/>
      <w:numFmt w:val="decimal"/>
      <w:lvlText w:val="%1."/>
      <w:lvlJc w:val="left"/>
      <w:pPr>
        <w:ind w:left="646" w:hanging="360"/>
      </w:pPr>
      <w:rPr>
        <w:rFonts w:ascii="Times New Roman" w:eastAsiaTheme="minorEastAsia" w:hAnsi="Times New Roman" w:cs="Times New Roman"/>
      </w:r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abstractNum w:abstractNumId="7">
    <w:nsid w:val="76835F99"/>
    <w:multiLevelType w:val="multilevel"/>
    <w:tmpl w:val="5B24EA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6"/>
  </w:num>
  <w:num w:numId="4">
    <w:abstractNumId w:val="3"/>
  </w:num>
  <w:num w:numId="5">
    <w:abstractNumId w:val="1"/>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57B2E"/>
    <w:rsid w:val="00003E91"/>
    <w:rsid w:val="00097572"/>
    <w:rsid w:val="000F58B0"/>
    <w:rsid w:val="00154D02"/>
    <w:rsid w:val="001B0B2F"/>
    <w:rsid w:val="001C29D0"/>
    <w:rsid w:val="001E31A9"/>
    <w:rsid w:val="003368F6"/>
    <w:rsid w:val="00336F3D"/>
    <w:rsid w:val="00347D37"/>
    <w:rsid w:val="00393835"/>
    <w:rsid w:val="00412292"/>
    <w:rsid w:val="00643812"/>
    <w:rsid w:val="00690BD3"/>
    <w:rsid w:val="00700EEE"/>
    <w:rsid w:val="007E1313"/>
    <w:rsid w:val="007E753D"/>
    <w:rsid w:val="007F5F0F"/>
    <w:rsid w:val="008944F8"/>
    <w:rsid w:val="008B2F7A"/>
    <w:rsid w:val="009E4CB0"/>
    <w:rsid w:val="009F2034"/>
    <w:rsid w:val="00A42126"/>
    <w:rsid w:val="00C25CC0"/>
    <w:rsid w:val="00CC1866"/>
    <w:rsid w:val="00D57B2E"/>
    <w:rsid w:val="00D934D2"/>
    <w:rsid w:val="00DA6C89"/>
    <w:rsid w:val="00EB6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E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5F0F"/>
    <w:pPr>
      <w:autoSpaceDE w:val="0"/>
      <w:autoSpaceDN w:val="0"/>
      <w:adjustRightInd w:val="0"/>
      <w:jc w:val="left"/>
    </w:pPr>
    <w:rPr>
      <w:color w:val="000000"/>
      <w:sz w:val="24"/>
      <w:szCs w:val="24"/>
    </w:rPr>
  </w:style>
  <w:style w:type="character" w:customStyle="1" w:styleId="a3">
    <w:name w:val="Основной текст_"/>
    <w:link w:val="2"/>
    <w:rsid w:val="001B0B2F"/>
    <w:rPr>
      <w:rFonts w:ascii="Arial" w:eastAsia="Arial" w:hAnsi="Arial" w:cs="Arial"/>
      <w:sz w:val="18"/>
      <w:szCs w:val="18"/>
      <w:shd w:val="clear" w:color="auto" w:fill="FFFFFF"/>
    </w:rPr>
  </w:style>
  <w:style w:type="paragraph" w:customStyle="1" w:styleId="2">
    <w:name w:val="Основной текст2"/>
    <w:basedOn w:val="a"/>
    <w:link w:val="a3"/>
    <w:rsid w:val="001B0B2F"/>
    <w:pPr>
      <w:shd w:val="clear" w:color="auto" w:fill="FFFFFF"/>
      <w:spacing w:line="240" w:lineRule="exact"/>
      <w:ind w:hanging="280"/>
    </w:pPr>
    <w:rPr>
      <w:rFonts w:ascii="Arial" w:eastAsia="Arial" w:hAnsi="Arial" w:cs="Arial"/>
      <w:sz w:val="18"/>
      <w:szCs w:val="18"/>
    </w:rPr>
  </w:style>
  <w:style w:type="paragraph" w:styleId="a4">
    <w:name w:val="List Paragraph"/>
    <w:basedOn w:val="a"/>
    <w:uiPriority w:val="34"/>
    <w:qFormat/>
    <w:rsid w:val="001C29D0"/>
    <w:pPr>
      <w:ind w:left="720"/>
      <w:contextualSpacing/>
    </w:pPr>
  </w:style>
  <w:style w:type="paragraph" w:styleId="a5">
    <w:name w:val="Balloon Text"/>
    <w:basedOn w:val="a"/>
    <w:link w:val="a6"/>
    <w:uiPriority w:val="99"/>
    <w:semiHidden/>
    <w:unhideWhenUsed/>
    <w:rsid w:val="009E4CB0"/>
    <w:rPr>
      <w:rFonts w:ascii="Tahoma" w:hAnsi="Tahoma" w:cs="Tahoma"/>
      <w:sz w:val="16"/>
      <w:szCs w:val="16"/>
    </w:rPr>
  </w:style>
  <w:style w:type="character" w:customStyle="1" w:styleId="a6">
    <w:name w:val="Текст выноски Знак"/>
    <w:basedOn w:val="a0"/>
    <w:link w:val="a5"/>
    <w:uiPriority w:val="99"/>
    <w:semiHidden/>
    <w:rsid w:val="009E4CB0"/>
    <w:rPr>
      <w:rFonts w:ascii="Tahoma" w:hAnsi="Tahoma" w:cs="Tahoma"/>
      <w:sz w:val="16"/>
      <w:szCs w:val="16"/>
    </w:rPr>
  </w:style>
  <w:style w:type="paragraph" w:styleId="a7">
    <w:name w:val="Normal (Web)"/>
    <w:basedOn w:val="a"/>
    <w:uiPriority w:val="99"/>
    <w:unhideWhenUsed/>
    <w:rsid w:val="00690BD3"/>
    <w:pPr>
      <w:spacing w:before="100" w:beforeAutospacing="1" w:after="100" w:afterAutospacing="1"/>
      <w:jc w:val="left"/>
    </w:pPr>
    <w:rPr>
      <w:rFonts w:eastAsia="Times New Roman"/>
      <w:sz w:val="24"/>
      <w:szCs w:val="24"/>
      <w:lang w:eastAsia="ru-RU"/>
    </w:rPr>
  </w:style>
  <w:style w:type="table" w:styleId="a8">
    <w:name w:val="Table Grid"/>
    <w:basedOn w:val="a1"/>
    <w:uiPriority w:val="59"/>
    <w:rsid w:val="00097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5F0F"/>
    <w:pPr>
      <w:autoSpaceDE w:val="0"/>
      <w:autoSpaceDN w:val="0"/>
      <w:adjustRightInd w:val="0"/>
      <w:jc w:val="left"/>
    </w:pPr>
    <w:rPr>
      <w:color w:val="000000"/>
      <w:sz w:val="24"/>
      <w:szCs w:val="24"/>
    </w:rPr>
  </w:style>
  <w:style w:type="character" w:customStyle="1" w:styleId="a3">
    <w:name w:val="Основной текст_"/>
    <w:link w:val="2"/>
    <w:rsid w:val="001B0B2F"/>
    <w:rPr>
      <w:rFonts w:ascii="Arial" w:eastAsia="Arial" w:hAnsi="Arial" w:cs="Arial"/>
      <w:sz w:val="18"/>
      <w:szCs w:val="18"/>
      <w:shd w:val="clear" w:color="auto" w:fill="FFFFFF"/>
    </w:rPr>
  </w:style>
  <w:style w:type="paragraph" w:customStyle="1" w:styleId="2">
    <w:name w:val="Основной текст2"/>
    <w:basedOn w:val="a"/>
    <w:link w:val="a3"/>
    <w:rsid w:val="001B0B2F"/>
    <w:pPr>
      <w:shd w:val="clear" w:color="auto" w:fill="FFFFFF"/>
      <w:spacing w:line="240" w:lineRule="exact"/>
      <w:ind w:hanging="280"/>
    </w:pPr>
    <w:rPr>
      <w:rFonts w:ascii="Arial" w:eastAsia="Arial" w:hAnsi="Arial" w:cs="Arial"/>
      <w:sz w:val="18"/>
      <w:szCs w:val="18"/>
    </w:rPr>
  </w:style>
  <w:style w:type="paragraph" w:styleId="a4">
    <w:name w:val="List Paragraph"/>
    <w:basedOn w:val="a"/>
    <w:uiPriority w:val="34"/>
    <w:qFormat/>
    <w:rsid w:val="001C29D0"/>
    <w:pPr>
      <w:ind w:left="720"/>
      <w:contextualSpacing/>
    </w:pPr>
  </w:style>
  <w:style w:type="paragraph" w:styleId="a5">
    <w:name w:val="Balloon Text"/>
    <w:basedOn w:val="a"/>
    <w:link w:val="a6"/>
    <w:uiPriority w:val="99"/>
    <w:semiHidden/>
    <w:unhideWhenUsed/>
    <w:rsid w:val="009E4CB0"/>
    <w:rPr>
      <w:rFonts w:ascii="Tahoma" w:hAnsi="Tahoma" w:cs="Tahoma"/>
      <w:sz w:val="16"/>
      <w:szCs w:val="16"/>
    </w:rPr>
  </w:style>
  <w:style w:type="character" w:customStyle="1" w:styleId="a6">
    <w:name w:val="Текст выноски Знак"/>
    <w:basedOn w:val="a0"/>
    <w:link w:val="a5"/>
    <w:uiPriority w:val="99"/>
    <w:semiHidden/>
    <w:rsid w:val="009E4CB0"/>
    <w:rPr>
      <w:rFonts w:ascii="Tahoma" w:hAnsi="Tahoma" w:cs="Tahoma"/>
      <w:sz w:val="16"/>
      <w:szCs w:val="16"/>
    </w:rPr>
  </w:style>
  <w:style w:type="paragraph" w:styleId="a7">
    <w:name w:val="Normal (Web)"/>
    <w:basedOn w:val="a"/>
    <w:uiPriority w:val="99"/>
    <w:unhideWhenUsed/>
    <w:rsid w:val="00690BD3"/>
    <w:pPr>
      <w:spacing w:before="100" w:beforeAutospacing="1" w:after="100" w:afterAutospacing="1"/>
      <w:jc w:val="left"/>
    </w:pPr>
    <w:rPr>
      <w:rFonts w:eastAsia="Times New Roman"/>
      <w:sz w:val="24"/>
      <w:szCs w:val="24"/>
      <w:lang w:eastAsia="ru-RU"/>
    </w:rPr>
  </w:style>
  <w:style w:type="table" w:styleId="a8">
    <w:name w:val="Table Grid"/>
    <w:basedOn w:val="a1"/>
    <w:uiPriority w:val="59"/>
    <w:rsid w:val="00097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0761384">
      <w:bodyDiv w:val="1"/>
      <w:marLeft w:val="0"/>
      <w:marRight w:val="0"/>
      <w:marTop w:val="0"/>
      <w:marBottom w:val="0"/>
      <w:divBdr>
        <w:top w:val="none" w:sz="0" w:space="0" w:color="auto"/>
        <w:left w:val="none" w:sz="0" w:space="0" w:color="auto"/>
        <w:bottom w:val="none" w:sz="0" w:space="0" w:color="auto"/>
        <w:right w:val="none" w:sz="0" w:space="0" w:color="auto"/>
      </w:divBdr>
      <w:divsChild>
        <w:div w:id="759106537">
          <w:marLeft w:val="533"/>
          <w:marRight w:val="0"/>
          <w:marTop w:val="0"/>
          <w:marBottom w:val="0"/>
          <w:divBdr>
            <w:top w:val="none" w:sz="0" w:space="0" w:color="auto"/>
            <w:left w:val="none" w:sz="0" w:space="0" w:color="auto"/>
            <w:bottom w:val="none" w:sz="0" w:space="0" w:color="auto"/>
            <w:right w:val="none" w:sz="0" w:space="0" w:color="auto"/>
          </w:divBdr>
        </w:div>
        <w:div w:id="574516783">
          <w:marLeft w:val="533"/>
          <w:marRight w:val="0"/>
          <w:marTop w:val="0"/>
          <w:marBottom w:val="0"/>
          <w:divBdr>
            <w:top w:val="none" w:sz="0" w:space="0" w:color="auto"/>
            <w:left w:val="none" w:sz="0" w:space="0" w:color="auto"/>
            <w:bottom w:val="none" w:sz="0" w:space="0" w:color="auto"/>
            <w:right w:val="none" w:sz="0" w:space="0" w:color="auto"/>
          </w:divBdr>
        </w:div>
        <w:div w:id="1435442572">
          <w:marLeft w:val="533"/>
          <w:marRight w:val="0"/>
          <w:marTop w:val="0"/>
          <w:marBottom w:val="0"/>
          <w:divBdr>
            <w:top w:val="none" w:sz="0" w:space="0" w:color="auto"/>
            <w:left w:val="none" w:sz="0" w:space="0" w:color="auto"/>
            <w:bottom w:val="none" w:sz="0" w:space="0" w:color="auto"/>
            <w:right w:val="none" w:sz="0" w:space="0" w:color="auto"/>
          </w:divBdr>
        </w:div>
        <w:div w:id="644431915">
          <w:marLeft w:val="533"/>
          <w:marRight w:val="0"/>
          <w:marTop w:val="0"/>
          <w:marBottom w:val="0"/>
          <w:divBdr>
            <w:top w:val="none" w:sz="0" w:space="0" w:color="auto"/>
            <w:left w:val="none" w:sz="0" w:space="0" w:color="auto"/>
            <w:bottom w:val="none" w:sz="0" w:space="0" w:color="auto"/>
            <w:right w:val="none" w:sz="0" w:space="0" w:color="auto"/>
          </w:divBdr>
        </w:div>
      </w:divsChild>
    </w:div>
    <w:div w:id="1290895225">
      <w:bodyDiv w:val="1"/>
      <w:marLeft w:val="0"/>
      <w:marRight w:val="0"/>
      <w:marTop w:val="0"/>
      <w:marBottom w:val="0"/>
      <w:divBdr>
        <w:top w:val="none" w:sz="0" w:space="0" w:color="auto"/>
        <w:left w:val="none" w:sz="0" w:space="0" w:color="auto"/>
        <w:bottom w:val="none" w:sz="0" w:space="0" w:color="auto"/>
        <w:right w:val="none" w:sz="0" w:space="0" w:color="auto"/>
      </w:divBdr>
    </w:div>
    <w:div w:id="1676610754">
      <w:bodyDiv w:val="1"/>
      <w:marLeft w:val="0"/>
      <w:marRight w:val="0"/>
      <w:marTop w:val="0"/>
      <w:marBottom w:val="0"/>
      <w:divBdr>
        <w:top w:val="none" w:sz="0" w:space="0" w:color="auto"/>
        <w:left w:val="none" w:sz="0" w:space="0" w:color="auto"/>
        <w:bottom w:val="none" w:sz="0" w:space="0" w:color="auto"/>
        <w:right w:val="none" w:sz="0" w:space="0" w:color="auto"/>
      </w:divBdr>
    </w:div>
    <w:div w:id="208964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5667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3</cp:revision>
  <cp:lastPrinted>2018-11-27T07:28:00Z</cp:lastPrinted>
  <dcterms:created xsi:type="dcterms:W3CDTF">2019-05-30T13:20:00Z</dcterms:created>
  <dcterms:modified xsi:type="dcterms:W3CDTF">2019-06-02T11:40:00Z</dcterms:modified>
</cp:coreProperties>
</file>